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11268" w:rsidRPr="00DD5BF5" w:rsidTr="0001773B">
        <w:tc>
          <w:tcPr>
            <w:tcW w:w="9923" w:type="dxa"/>
          </w:tcPr>
          <w:p w:rsidR="00811268" w:rsidRPr="00DD5BF5" w:rsidRDefault="003E7A29" w:rsidP="0001773B">
            <w:pPr>
              <w:ind w:left="4536"/>
              <w:outlineLvl w:val="0"/>
              <w:rPr>
                <w:sz w:val="20"/>
              </w:rPr>
            </w:pPr>
            <w:r w:rsidRPr="003E7A29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811268" w:rsidRPr="00DD5BF5" w:rsidRDefault="00811268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11268" w:rsidRPr="00DD5BF5" w:rsidRDefault="00811268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11268" w:rsidRPr="00DD5BF5" w:rsidRDefault="00811268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11268" w:rsidRPr="00DD5BF5" w:rsidRDefault="00811268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11268" w:rsidRPr="00DD5BF5" w:rsidRDefault="00811268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811268" w:rsidRPr="007861AD" w:rsidRDefault="00811268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941844" w:rsidRPr="00941844">
              <w:rPr>
                <w:szCs w:val="28"/>
                <w:u w:val="single"/>
              </w:rPr>
              <w:t>08.04.2016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941844">
              <w:rPr>
                <w:szCs w:val="28"/>
                <w:u w:val="single"/>
              </w:rPr>
              <w:t>1340</w:t>
            </w:r>
            <w:r w:rsidRPr="007861AD">
              <w:rPr>
                <w:szCs w:val="28"/>
                <w:u w:val="single"/>
              </w:rPr>
              <w:tab/>
            </w:r>
          </w:p>
          <w:p w:rsidR="00811268" w:rsidRPr="00DD5BF5" w:rsidRDefault="00811268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7904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904"/>
      </w:tblGrid>
      <w:tr w:rsidR="003608F9" w:rsidRPr="00B31694" w:rsidTr="00B63FAC">
        <w:trPr>
          <w:trHeight w:val="583"/>
        </w:trPr>
        <w:tc>
          <w:tcPr>
            <w:tcW w:w="7904" w:type="dxa"/>
          </w:tcPr>
          <w:p w:rsidR="003608F9" w:rsidRPr="003020C0" w:rsidRDefault="003020C0" w:rsidP="00842C62">
            <w:pPr>
              <w:suppressAutoHyphens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проекта межевания территории </w:t>
            </w:r>
            <w:r w:rsidR="00586126">
              <w:rPr>
                <w:szCs w:val="28"/>
              </w:rPr>
              <w:t xml:space="preserve">квартала 03-12 </w:t>
            </w:r>
            <w:r w:rsidRPr="003020C0">
              <w:rPr>
                <w:szCs w:val="28"/>
              </w:rPr>
              <w:t xml:space="preserve">в границах проекта планировки </w:t>
            </w:r>
            <w:r w:rsidR="00842C62" w:rsidRPr="00842C62">
              <w:rPr>
                <w:szCs w:val="28"/>
              </w:rPr>
              <w:t>центральной части города Новосибирска</w:t>
            </w:r>
            <w:r>
              <w:rPr>
                <w:szCs w:val="28"/>
              </w:rPr>
              <w:t>»</w:t>
            </w:r>
          </w:p>
        </w:tc>
      </w:tr>
    </w:tbl>
    <w:p w:rsidR="003608F9" w:rsidRPr="003C0929" w:rsidRDefault="003608F9" w:rsidP="003608F9">
      <w:pPr>
        <w:pStyle w:val="a7"/>
        <w:spacing w:line="240" w:lineRule="atLeast"/>
        <w:ind w:firstLine="697"/>
        <w:jc w:val="both"/>
        <w:rPr>
          <w:sz w:val="24"/>
          <w:szCs w:val="24"/>
        </w:rPr>
      </w:pPr>
    </w:p>
    <w:p w:rsidR="003608F9" w:rsidRPr="003C0929" w:rsidRDefault="003608F9" w:rsidP="003608F9">
      <w:pPr>
        <w:pStyle w:val="a7"/>
        <w:spacing w:line="240" w:lineRule="atLeast"/>
        <w:ind w:firstLine="697"/>
        <w:jc w:val="both"/>
        <w:rPr>
          <w:sz w:val="24"/>
          <w:szCs w:val="24"/>
        </w:rPr>
      </w:pP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В целях выявления и учета мнения и интересов жителей города Новосиби</w:t>
      </w:r>
      <w:r w:rsidRPr="003020C0">
        <w:rPr>
          <w:szCs w:val="28"/>
        </w:rPr>
        <w:t>р</w:t>
      </w:r>
      <w:r w:rsidRPr="003020C0">
        <w:rPr>
          <w:szCs w:val="28"/>
        </w:rPr>
        <w:t xml:space="preserve">ска по проекту постановления мэрии города Новосибирска «Об утверждении проекта межевания территории </w:t>
      </w:r>
      <w:r w:rsidR="00586126">
        <w:rPr>
          <w:szCs w:val="28"/>
        </w:rPr>
        <w:t>квартала 03-12</w:t>
      </w:r>
      <w:r w:rsidR="00436E84">
        <w:rPr>
          <w:szCs w:val="28"/>
        </w:rPr>
        <w:t xml:space="preserve"> </w:t>
      </w:r>
      <w:r w:rsidR="00842C62" w:rsidRPr="00842C62">
        <w:rPr>
          <w:szCs w:val="28"/>
        </w:rPr>
        <w:t>в границах проекта планировки центральной части города Новосибирска</w:t>
      </w:r>
      <w:r w:rsidRPr="003020C0">
        <w:rPr>
          <w:szCs w:val="28"/>
        </w:rPr>
        <w:t>»,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</w:t>
      </w:r>
      <w:r w:rsidRPr="003020C0">
        <w:rPr>
          <w:szCs w:val="28"/>
        </w:rPr>
        <w:t>е</w:t>
      </w:r>
      <w:r w:rsidRPr="003020C0">
        <w:rPr>
          <w:szCs w:val="28"/>
        </w:rPr>
        <w:t>дерации», решением городского Совета Новосибирска от 25.04.2007 № 562 «О Положении о публичных слушаниях в городе Новосибирске», постановлени</w:t>
      </w:r>
      <w:r w:rsidRPr="003020C0">
        <w:rPr>
          <w:szCs w:val="28"/>
        </w:rPr>
        <w:t>я</w:t>
      </w:r>
      <w:r w:rsidRPr="003020C0">
        <w:rPr>
          <w:szCs w:val="28"/>
        </w:rPr>
        <w:t xml:space="preserve">ми мэрии города Новосибирска </w:t>
      </w:r>
      <w:r w:rsidR="00842C62">
        <w:rPr>
          <w:szCs w:val="28"/>
        </w:rPr>
        <w:t xml:space="preserve">от </w:t>
      </w:r>
      <w:r w:rsidR="00842C62" w:rsidRPr="00842C62">
        <w:rPr>
          <w:szCs w:val="28"/>
        </w:rPr>
        <w:t>30.10.2013 № 10239 «</w:t>
      </w:r>
      <w:r w:rsidR="00842C62" w:rsidRPr="00842C62">
        <w:rPr>
          <w:bCs/>
          <w:iCs/>
          <w:szCs w:val="28"/>
        </w:rPr>
        <w:t>Об утверждении</w:t>
      </w:r>
      <w:r w:rsidR="00842C62" w:rsidRPr="00842C62">
        <w:rPr>
          <w:szCs w:val="28"/>
        </w:rPr>
        <w:t xml:space="preserve"> проекта планировки центральной части города Новосибирска»</w:t>
      </w:r>
      <w:r w:rsidRPr="003020C0">
        <w:rPr>
          <w:szCs w:val="28"/>
        </w:rPr>
        <w:t xml:space="preserve">, </w:t>
      </w:r>
      <w:r w:rsidRPr="00026461">
        <w:rPr>
          <w:szCs w:val="28"/>
        </w:rPr>
        <w:t>от</w:t>
      </w:r>
      <w:r w:rsidR="00026461">
        <w:rPr>
          <w:szCs w:val="28"/>
        </w:rPr>
        <w:t xml:space="preserve"> </w:t>
      </w:r>
      <w:r w:rsidR="00026461" w:rsidRPr="00026461">
        <w:rPr>
          <w:szCs w:val="28"/>
        </w:rPr>
        <w:t>10</w:t>
      </w:r>
      <w:r w:rsidR="00842C62" w:rsidRPr="00026461">
        <w:rPr>
          <w:szCs w:val="28"/>
        </w:rPr>
        <w:t>.</w:t>
      </w:r>
      <w:r w:rsidR="00026461" w:rsidRPr="00026461">
        <w:rPr>
          <w:szCs w:val="28"/>
        </w:rPr>
        <w:t>02</w:t>
      </w:r>
      <w:r w:rsidR="00842C62" w:rsidRPr="00026461">
        <w:rPr>
          <w:szCs w:val="28"/>
        </w:rPr>
        <w:t>.201</w:t>
      </w:r>
      <w:r w:rsidR="00026461" w:rsidRPr="00026461">
        <w:rPr>
          <w:szCs w:val="28"/>
        </w:rPr>
        <w:t>6</w:t>
      </w:r>
      <w:r w:rsidRPr="00026461">
        <w:rPr>
          <w:szCs w:val="28"/>
        </w:rPr>
        <w:t xml:space="preserve"> № </w:t>
      </w:r>
      <w:r w:rsidR="00026461" w:rsidRPr="00026461">
        <w:rPr>
          <w:szCs w:val="28"/>
        </w:rPr>
        <w:t>438</w:t>
      </w:r>
      <w:r w:rsidRPr="003020C0">
        <w:rPr>
          <w:szCs w:val="28"/>
        </w:rPr>
        <w:t xml:space="preserve"> «</w:t>
      </w:r>
      <w:r w:rsidR="00842C62" w:rsidRPr="00842C62">
        <w:rPr>
          <w:szCs w:val="28"/>
        </w:rPr>
        <w:t>О</w:t>
      </w:r>
      <w:r w:rsidR="00842C62">
        <w:rPr>
          <w:szCs w:val="28"/>
        </w:rPr>
        <w:t> </w:t>
      </w:r>
      <w:r w:rsidR="00842C62" w:rsidRPr="00842C62">
        <w:rPr>
          <w:szCs w:val="28"/>
        </w:rPr>
        <w:t xml:space="preserve">подготовке проекта межевания территории </w:t>
      </w:r>
      <w:r w:rsidR="00586126">
        <w:rPr>
          <w:szCs w:val="28"/>
        </w:rPr>
        <w:t xml:space="preserve">квартала 03-12 </w:t>
      </w:r>
      <w:r w:rsidR="00842C62" w:rsidRPr="00842C62">
        <w:rPr>
          <w:szCs w:val="28"/>
        </w:rPr>
        <w:t>в границах проекта планировки центральной части города Новосибирска</w:t>
      </w:r>
      <w:r w:rsidRPr="003020C0">
        <w:rPr>
          <w:szCs w:val="28"/>
        </w:rPr>
        <w:t>», руководствуясь Уставом города Новосибирска, ПОСТАНОВЛЯЮ: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проекта межевания территории </w:t>
      </w:r>
      <w:r w:rsidR="00586126">
        <w:rPr>
          <w:szCs w:val="28"/>
        </w:rPr>
        <w:t xml:space="preserve">квартала 03-12 </w:t>
      </w:r>
      <w:r w:rsidR="00842C62" w:rsidRPr="00842C62">
        <w:rPr>
          <w:szCs w:val="28"/>
        </w:rPr>
        <w:t>в границах проекта планировки центральной части города Новосибирска</w:t>
      </w:r>
      <w:r w:rsidRPr="003020C0">
        <w:rPr>
          <w:szCs w:val="28"/>
        </w:rPr>
        <w:t>» (прил</w:t>
      </w:r>
      <w:r w:rsidRPr="003020C0">
        <w:rPr>
          <w:szCs w:val="28"/>
        </w:rPr>
        <w:t>о</w:t>
      </w:r>
      <w:r w:rsidRPr="003020C0">
        <w:rPr>
          <w:szCs w:val="28"/>
        </w:rPr>
        <w:t>жение).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2. Провести </w:t>
      </w:r>
      <w:r w:rsidR="001653FD" w:rsidRPr="001653FD">
        <w:rPr>
          <w:szCs w:val="28"/>
        </w:rPr>
        <w:t>05</w:t>
      </w:r>
      <w:r w:rsidRPr="00026461">
        <w:rPr>
          <w:szCs w:val="28"/>
        </w:rPr>
        <w:t>.</w:t>
      </w:r>
      <w:r w:rsidR="001653FD" w:rsidRPr="001653FD">
        <w:rPr>
          <w:szCs w:val="28"/>
        </w:rPr>
        <w:t>05</w:t>
      </w:r>
      <w:r w:rsidRPr="00026461">
        <w:rPr>
          <w:szCs w:val="28"/>
        </w:rPr>
        <w:t>.201</w:t>
      </w:r>
      <w:r w:rsidR="00E44492" w:rsidRPr="00026461">
        <w:rPr>
          <w:szCs w:val="28"/>
        </w:rPr>
        <w:t>6</w:t>
      </w:r>
      <w:r w:rsidRPr="003020C0">
        <w:rPr>
          <w:szCs w:val="28"/>
        </w:rPr>
        <w:t xml:space="preserve"> в 1</w:t>
      </w:r>
      <w:r w:rsidR="007C1662">
        <w:rPr>
          <w:szCs w:val="28"/>
        </w:rPr>
        <w:t>0</w:t>
      </w:r>
      <w:r w:rsidRPr="003020C0">
        <w:rPr>
          <w:szCs w:val="28"/>
        </w:rPr>
        <w:t>.00 час. публичные слушания в здании админ</w:t>
      </w:r>
      <w:r w:rsidRPr="003020C0">
        <w:rPr>
          <w:szCs w:val="28"/>
        </w:rPr>
        <w:t>и</w:t>
      </w:r>
      <w:r w:rsidRPr="003020C0">
        <w:rPr>
          <w:szCs w:val="28"/>
        </w:rPr>
        <w:t xml:space="preserve">страции </w:t>
      </w:r>
      <w:r w:rsidR="00B1413D" w:rsidRPr="00B1413D">
        <w:rPr>
          <w:szCs w:val="28"/>
        </w:rPr>
        <w:t>Центрального округа по</w:t>
      </w:r>
      <w:r w:rsidR="00B1413D">
        <w:rPr>
          <w:szCs w:val="28"/>
        </w:rPr>
        <w:t xml:space="preserve"> </w:t>
      </w:r>
      <w:r w:rsidR="00B1413D" w:rsidRPr="00B1413D">
        <w:rPr>
          <w:szCs w:val="28"/>
        </w:rPr>
        <w:t>Железнодорожному, Заельцовскому и</w:t>
      </w:r>
      <w:r w:rsidR="00B1413D">
        <w:rPr>
          <w:szCs w:val="28"/>
        </w:rPr>
        <w:t xml:space="preserve"> </w:t>
      </w:r>
      <w:r w:rsidR="00B1413D" w:rsidRPr="00B1413D">
        <w:rPr>
          <w:szCs w:val="28"/>
        </w:rPr>
        <w:t>Центральному районам города Новосибирска (Российская Федерация, Новос</w:t>
      </w:r>
      <w:r w:rsidR="00B1413D" w:rsidRPr="00B1413D">
        <w:rPr>
          <w:szCs w:val="28"/>
        </w:rPr>
        <w:t>и</w:t>
      </w:r>
      <w:r w:rsidR="00B1413D" w:rsidRPr="00B1413D">
        <w:rPr>
          <w:szCs w:val="28"/>
        </w:rPr>
        <w:t>бирская область, город Новосибирск, ул. Ленина, 57)</w:t>
      </w:r>
      <w:r w:rsidRPr="003020C0">
        <w:rPr>
          <w:szCs w:val="28"/>
        </w:rPr>
        <w:t>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3. Создать организационный комитет по подготовке и проведению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535"/>
        <w:gridCol w:w="57"/>
        <w:gridCol w:w="397"/>
        <w:gridCol w:w="57"/>
        <w:gridCol w:w="5102"/>
        <w:gridCol w:w="57"/>
      </w:tblGrid>
      <w:tr w:rsidR="003020C0" w:rsidRPr="003020C0" w:rsidTr="00811268">
        <w:trPr>
          <w:gridAfter w:val="1"/>
          <w:wAfter w:w="57" w:type="dxa"/>
          <w:trHeight w:val="1258"/>
        </w:trPr>
        <w:tc>
          <w:tcPr>
            <w:tcW w:w="4535" w:type="dxa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Бакулова Екатерина Ивановна</w:t>
            </w:r>
          </w:p>
        </w:tc>
        <w:tc>
          <w:tcPr>
            <w:tcW w:w="454" w:type="dxa"/>
            <w:gridSpan w:val="2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sym w:font="Symbol" w:char="F02D"/>
            </w:r>
          </w:p>
        </w:tc>
        <w:tc>
          <w:tcPr>
            <w:tcW w:w="5159" w:type="dxa"/>
            <w:gridSpan w:val="2"/>
          </w:tcPr>
          <w:p w:rsidR="003020C0" w:rsidRPr="003020C0" w:rsidRDefault="003020C0" w:rsidP="00B1413D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начальник отдела градостроительной подготовки территорий Главного упра</w:t>
            </w:r>
            <w:r w:rsidRPr="003020C0">
              <w:rPr>
                <w:szCs w:val="28"/>
              </w:rPr>
              <w:t>в</w:t>
            </w:r>
            <w:r w:rsidRPr="003020C0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3020C0" w:rsidRPr="003020C0" w:rsidTr="00811268">
        <w:trPr>
          <w:gridAfter w:val="1"/>
          <w:wAfter w:w="57" w:type="dxa"/>
          <w:trHeight w:val="340"/>
        </w:trPr>
        <w:tc>
          <w:tcPr>
            <w:tcW w:w="4535" w:type="dxa"/>
          </w:tcPr>
          <w:p w:rsidR="003020C0" w:rsidRPr="003020C0" w:rsidRDefault="003020C0" w:rsidP="00811268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Галимова Ольга Лингвинстоновна</w:t>
            </w:r>
          </w:p>
        </w:tc>
        <w:tc>
          <w:tcPr>
            <w:tcW w:w="454" w:type="dxa"/>
            <w:gridSpan w:val="2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sym w:font="Symbol" w:char="F02D"/>
            </w:r>
          </w:p>
        </w:tc>
        <w:tc>
          <w:tcPr>
            <w:tcW w:w="5159" w:type="dxa"/>
            <w:gridSpan w:val="2"/>
          </w:tcPr>
          <w:p w:rsidR="003020C0" w:rsidRDefault="003020C0" w:rsidP="00B1413D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начальник отдела планировки террит</w:t>
            </w:r>
            <w:r w:rsidRPr="003020C0">
              <w:rPr>
                <w:szCs w:val="28"/>
              </w:rPr>
              <w:t>о</w:t>
            </w:r>
            <w:r w:rsidRPr="003020C0">
              <w:rPr>
                <w:szCs w:val="28"/>
              </w:rPr>
              <w:t>рии города Главного управления архитектуры и градостроительства м</w:t>
            </w:r>
            <w:r w:rsidRPr="003020C0">
              <w:rPr>
                <w:szCs w:val="28"/>
              </w:rPr>
              <w:t>э</w:t>
            </w:r>
            <w:r w:rsidRPr="003020C0">
              <w:rPr>
                <w:szCs w:val="28"/>
              </w:rPr>
              <w:t>рии города Новосибирска;</w:t>
            </w:r>
          </w:p>
          <w:p w:rsidR="00B63FAC" w:rsidRPr="003020C0" w:rsidRDefault="00B63FAC" w:rsidP="00B1413D">
            <w:pPr>
              <w:ind w:firstLine="4"/>
              <w:jc w:val="both"/>
              <w:rPr>
                <w:szCs w:val="28"/>
              </w:rPr>
            </w:pPr>
          </w:p>
        </w:tc>
      </w:tr>
      <w:tr w:rsidR="003020C0" w:rsidRPr="003020C0" w:rsidTr="00811268">
        <w:tc>
          <w:tcPr>
            <w:tcW w:w="4592" w:type="dxa"/>
            <w:gridSpan w:val="2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454" w:type="dxa"/>
            <w:gridSpan w:val="2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159" w:type="dxa"/>
            <w:gridSpan w:val="2"/>
          </w:tcPr>
          <w:p w:rsidR="003020C0" w:rsidRPr="003020C0" w:rsidRDefault="003020C0" w:rsidP="00B1413D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консультант отдела градостроительной подготовки территорий Главного упра</w:t>
            </w:r>
            <w:r w:rsidRPr="003020C0">
              <w:rPr>
                <w:szCs w:val="28"/>
              </w:rPr>
              <w:t>в</w:t>
            </w:r>
            <w:r w:rsidRPr="003020C0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3020C0" w:rsidRPr="003020C0" w:rsidTr="00811268">
        <w:trPr>
          <w:trHeight w:val="823"/>
        </w:trPr>
        <w:tc>
          <w:tcPr>
            <w:tcW w:w="4592" w:type="dxa"/>
            <w:gridSpan w:val="2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Игнатьева Антонида Ивановна</w:t>
            </w:r>
          </w:p>
        </w:tc>
        <w:tc>
          <w:tcPr>
            <w:tcW w:w="454" w:type="dxa"/>
            <w:gridSpan w:val="2"/>
          </w:tcPr>
          <w:p w:rsidR="003020C0" w:rsidRPr="003020C0" w:rsidRDefault="003020C0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159" w:type="dxa"/>
            <w:gridSpan w:val="2"/>
          </w:tcPr>
          <w:p w:rsidR="003020C0" w:rsidRPr="003020C0" w:rsidRDefault="003020C0" w:rsidP="00B1413D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начальник Главного управления арх</w:t>
            </w:r>
            <w:r w:rsidRPr="003020C0">
              <w:rPr>
                <w:szCs w:val="28"/>
              </w:rPr>
              <w:t>и</w:t>
            </w:r>
            <w:r w:rsidRPr="003020C0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EE75F7" w:rsidRPr="003020C0" w:rsidTr="00811268">
        <w:trPr>
          <w:trHeight w:val="823"/>
        </w:trPr>
        <w:tc>
          <w:tcPr>
            <w:tcW w:w="4592" w:type="dxa"/>
            <w:gridSpan w:val="2"/>
          </w:tcPr>
          <w:p w:rsidR="00EE75F7" w:rsidRDefault="00EE75F7" w:rsidP="00EE75F7">
            <w:pPr>
              <w:spacing w:line="240" w:lineRule="atLeast"/>
              <w:jc w:val="both"/>
              <w:rPr>
                <w:bCs/>
              </w:rPr>
            </w:pPr>
            <w:r w:rsidRPr="00EE75F7">
              <w:rPr>
                <w:bCs/>
              </w:rPr>
              <w:t xml:space="preserve">Канунников </w:t>
            </w:r>
            <w:r w:rsidR="007C1662" w:rsidRPr="007C1662">
              <w:rPr>
                <w:bCs/>
              </w:rPr>
              <w:t>Сергей Иванович</w:t>
            </w:r>
          </w:p>
        </w:tc>
        <w:tc>
          <w:tcPr>
            <w:tcW w:w="454" w:type="dxa"/>
            <w:gridSpan w:val="2"/>
          </w:tcPr>
          <w:p w:rsidR="00EE75F7" w:rsidRPr="003020C0" w:rsidRDefault="00EE75F7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159" w:type="dxa"/>
            <w:gridSpan w:val="2"/>
          </w:tcPr>
          <w:p w:rsidR="00EE75F7" w:rsidRDefault="007C1662" w:rsidP="00BA24F8">
            <w:pPr>
              <w:spacing w:line="240" w:lineRule="atLeast"/>
              <w:jc w:val="both"/>
              <w:rPr>
                <w:bCs/>
              </w:rPr>
            </w:pPr>
            <w:r>
              <w:rPr>
                <w:shd w:val="clear" w:color="auto" w:fill="FFFFFF"/>
              </w:rPr>
              <w:t>г</w:t>
            </w:r>
            <w:r w:rsidR="00EE75F7" w:rsidRPr="00E87B6C">
              <w:rPr>
                <w:shd w:val="clear" w:color="auto" w:fill="FFFFFF"/>
              </w:rPr>
              <w:t>лава администрации Центрального о</w:t>
            </w:r>
            <w:r w:rsidR="00EE75F7" w:rsidRPr="00E87B6C">
              <w:rPr>
                <w:shd w:val="clear" w:color="auto" w:fill="FFFFFF"/>
              </w:rPr>
              <w:t>к</w:t>
            </w:r>
            <w:r w:rsidR="00EE75F7" w:rsidRPr="00E87B6C">
              <w:rPr>
                <w:shd w:val="clear" w:color="auto" w:fill="FFFFFF"/>
              </w:rPr>
              <w:t>руга по Железнодорожному, Заельцовскому и Центральному районам города Новосибирска</w:t>
            </w:r>
            <w:r>
              <w:rPr>
                <w:shd w:val="clear" w:color="auto" w:fill="FFFFFF"/>
              </w:rPr>
              <w:t>;</w:t>
            </w:r>
          </w:p>
        </w:tc>
      </w:tr>
      <w:tr w:rsidR="00EE75F7" w:rsidRPr="003020C0" w:rsidTr="00811268">
        <w:trPr>
          <w:trHeight w:val="823"/>
        </w:trPr>
        <w:tc>
          <w:tcPr>
            <w:tcW w:w="4592" w:type="dxa"/>
            <w:gridSpan w:val="2"/>
          </w:tcPr>
          <w:p w:rsidR="00EE75F7" w:rsidRPr="003020C0" w:rsidRDefault="00EE75F7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Кухарева Татьяна Владимировна</w:t>
            </w:r>
          </w:p>
        </w:tc>
        <w:tc>
          <w:tcPr>
            <w:tcW w:w="454" w:type="dxa"/>
            <w:gridSpan w:val="2"/>
          </w:tcPr>
          <w:p w:rsidR="00EE75F7" w:rsidRPr="003020C0" w:rsidRDefault="00EE75F7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159" w:type="dxa"/>
            <w:gridSpan w:val="2"/>
          </w:tcPr>
          <w:p w:rsidR="00EE75F7" w:rsidRPr="003020C0" w:rsidRDefault="00EE75F7" w:rsidP="00B1413D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ведущий специалист отдела градостро</w:t>
            </w:r>
            <w:r w:rsidRPr="003020C0">
              <w:rPr>
                <w:szCs w:val="28"/>
              </w:rPr>
              <w:t>и</w:t>
            </w:r>
            <w:r w:rsidRPr="003020C0">
              <w:rPr>
                <w:szCs w:val="28"/>
              </w:rPr>
              <w:t>тельной подготовки территорий Главного управления архитектуры и градостроительства мэрии города Нов</w:t>
            </w:r>
            <w:r w:rsidRPr="003020C0">
              <w:rPr>
                <w:szCs w:val="28"/>
              </w:rPr>
              <w:t>о</w:t>
            </w:r>
            <w:r w:rsidRPr="003020C0">
              <w:rPr>
                <w:szCs w:val="28"/>
              </w:rPr>
              <w:t>сибирска;</w:t>
            </w:r>
          </w:p>
        </w:tc>
      </w:tr>
      <w:tr w:rsidR="00EE75F7" w:rsidRPr="003020C0" w:rsidTr="00811268">
        <w:trPr>
          <w:trHeight w:val="823"/>
        </w:trPr>
        <w:tc>
          <w:tcPr>
            <w:tcW w:w="4592" w:type="dxa"/>
            <w:gridSpan w:val="2"/>
          </w:tcPr>
          <w:p w:rsidR="00EE75F7" w:rsidRPr="00DB4A4A" w:rsidRDefault="00EE75F7" w:rsidP="00E86478">
            <w:pPr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54" w:type="dxa"/>
            <w:gridSpan w:val="2"/>
          </w:tcPr>
          <w:p w:rsidR="00EE75F7" w:rsidRPr="003020C0" w:rsidRDefault="00EE75F7" w:rsidP="00E86478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159" w:type="dxa"/>
            <w:gridSpan w:val="2"/>
          </w:tcPr>
          <w:p w:rsidR="00EE75F7" w:rsidRPr="00DB4A4A" w:rsidRDefault="00EE75F7" w:rsidP="00E86478">
            <w:pPr>
              <w:ind w:right="-91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EE75F7" w:rsidRPr="003020C0" w:rsidTr="00811268">
        <w:trPr>
          <w:trHeight w:val="823"/>
        </w:trPr>
        <w:tc>
          <w:tcPr>
            <w:tcW w:w="4592" w:type="dxa"/>
            <w:gridSpan w:val="2"/>
          </w:tcPr>
          <w:p w:rsidR="00EE75F7" w:rsidRPr="003020C0" w:rsidRDefault="00EE75F7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454" w:type="dxa"/>
            <w:gridSpan w:val="2"/>
          </w:tcPr>
          <w:p w:rsidR="00EE75F7" w:rsidRPr="003020C0" w:rsidRDefault="00EE75F7" w:rsidP="00B1413D">
            <w:pPr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–</w:t>
            </w:r>
          </w:p>
        </w:tc>
        <w:tc>
          <w:tcPr>
            <w:tcW w:w="5159" w:type="dxa"/>
            <w:gridSpan w:val="2"/>
          </w:tcPr>
          <w:p w:rsidR="00EE75F7" w:rsidRPr="003020C0" w:rsidRDefault="00EE75F7" w:rsidP="00B1413D">
            <w:pPr>
              <w:ind w:firstLine="4"/>
              <w:jc w:val="both"/>
              <w:rPr>
                <w:szCs w:val="28"/>
              </w:rPr>
            </w:pPr>
            <w:r w:rsidRPr="003020C0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3020C0">
              <w:rPr>
                <w:szCs w:val="28"/>
              </w:rPr>
              <w:t>и</w:t>
            </w:r>
            <w:r w:rsidRPr="003020C0">
              <w:rPr>
                <w:szCs w:val="28"/>
              </w:rPr>
              <w:t>тельства мэрии города Новосибирска;</w:t>
            </w:r>
          </w:p>
        </w:tc>
      </w:tr>
    </w:tbl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4. Определить местонахождение организационного комитета по адресу: Российская Федерация, Новосибирская область, город Новосибирск, Красный проспект, 50, кабинет 409а, почтовый индекс: 630091, адрес электронной почты: </w:t>
      </w:r>
      <w:r w:rsidRPr="003020C0">
        <w:rPr>
          <w:szCs w:val="28"/>
          <w:lang w:val="en-US"/>
        </w:rPr>
        <w:t>ebaku</w:t>
      </w:r>
      <w:r w:rsidRPr="003020C0">
        <w:rPr>
          <w:szCs w:val="28"/>
        </w:rPr>
        <w:t>lova@admnsk.ru, контактный телефон 227-5</w:t>
      </w:r>
      <w:r w:rsidR="007C1662">
        <w:rPr>
          <w:szCs w:val="28"/>
        </w:rPr>
        <w:t>4</w:t>
      </w:r>
      <w:r w:rsidRPr="003020C0">
        <w:rPr>
          <w:szCs w:val="28"/>
        </w:rPr>
        <w:t>-</w:t>
      </w:r>
      <w:r w:rsidR="007C1662">
        <w:rPr>
          <w:szCs w:val="28"/>
        </w:rPr>
        <w:t>58</w:t>
      </w:r>
      <w:r w:rsidRPr="003020C0">
        <w:rPr>
          <w:szCs w:val="28"/>
        </w:rPr>
        <w:t>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«Об утверждении проекта межевания территории </w:t>
      </w:r>
      <w:r w:rsidR="00586126">
        <w:rPr>
          <w:szCs w:val="28"/>
        </w:rPr>
        <w:t xml:space="preserve">квартала 03-12 </w:t>
      </w:r>
      <w:r w:rsidR="00842C62" w:rsidRPr="00842C62">
        <w:rPr>
          <w:szCs w:val="28"/>
        </w:rPr>
        <w:t>в границах проекта планировки центральной части города Новос</w:t>
      </w:r>
      <w:r w:rsidR="00842C62" w:rsidRPr="00842C62">
        <w:rPr>
          <w:szCs w:val="28"/>
        </w:rPr>
        <w:t>и</w:t>
      </w:r>
      <w:r w:rsidR="00842C62" w:rsidRPr="00842C62">
        <w:rPr>
          <w:szCs w:val="28"/>
        </w:rPr>
        <w:t>бирска</w:t>
      </w:r>
      <w:r w:rsidRPr="003020C0">
        <w:rPr>
          <w:szCs w:val="28"/>
        </w:rPr>
        <w:t>». 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трех дней со дня проведения публичных слушаний, указанные предложения не подлежат анализу экспертами, но могут быть учтены при дор</w:t>
      </w:r>
      <w:r w:rsidRPr="003020C0">
        <w:rPr>
          <w:szCs w:val="28"/>
        </w:rPr>
        <w:t>а</w:t>
      </w:r>
      <w:r w:rsidRPr="003020C0">
        <w:rPr>
          <w:szCs w:val="28"/>
        </w:rPr>
        <w:t>ботке проекта.</w:t>
      </w:r>
    </w:p>
    <w:p w:rsidR="007C1662" w:rsidRPr="007C1662" w:rsidRDefault="003020C0" w:rsidP="00026461">
      <w:pPr>
        <w:ind w:firstLine="709"/>
        <w:jc w:val="both"/>
        <w:rPr>
          <w:color w:val="595959" w:themeColor="text1" w:themeTint="A6"/>
          <w:sz w:val="24"/>
          <w:szCs w:val="24"/>
        </w:rPr>
      </w:pPr>
      <w:r w:rsidRPr="003020C0">
        <w:rPr>
          <w:szCs w:val="28"/>
        </w:rPr>
        <w:t>6. Организационному комитету организовать мероприятия, предусмотре</w:t>
      </w:r>
      <w:r w:rsidRPr="003020C0">
        <w:rPr>
          <w:szCs w:val="28"/>
        </w:rPr>
        <w:t>н</w:t>
      </w:r>
      <w:r w:rsidRPr="003020C0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межевания территории </w:t>
      </w:r>
      <w:r w:rsidR="00586126">
        <w:rPr>
          <w:szCs w:val="28"/>
        </w:rPr>
        <w:t>ква</w:t>
      </w:r>
      <w:r w:rsidR="00586126">
        <w:rPr>
          <w:szCs w:val="28"/>
        </w:rPr>
        <w:t>р</w:t>
      </w:r>
      <w:r w:rsidR="00586126">
        <w:rPr>
          <w:szCs w:val="28"/>
        </w:rPr>
        <w:t xml:space="preserve">тала 03-12 </w:t>
      </w:r>
      <w:r w:rsidR="00842C62" w:rsidRPr="00842C62">
        <w:rPr>
          <w:szCs w:val="28"/>
        </w:rPr>
        <w:t>в границах проекта планировки центральной части города Новосибирска</w:t>
      </w:r>
      <w:r w:rsidRPr="003020C0">
        <w:rPr>
          <w:szCs w:val="28"/>
        </w:rPr>
        <w:t>.</w:t>
      </w:r>
    </w:p>
    <w:p w:rsid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7. Возложить на </w:t>
      </w:r>
      <w:r w:rsidR="00026461">
        <w:rPr>
          <w:szCs w:val="28"/>
        </w:rPr>
        <w:t>Игнатьеву Антониду Ивановну</w:t>
      </w:r>
      <w:r w:rsidR="00026461" w:rsidRPr="003020C0">
        <w:rPr>
          <w:szCs w:val="28"/>
        </w:rPr>
        <w:t>, начальник</w:t>
      </w:r>
      <w:r w:rsidR="00026461">
        <w:rPr>
          <w:szCs w:val="28"/>
        </w:rPr>
        <w:t>а</w:t>
      </w:r>
      <w:r w:rsidR="00026461" w:rsidRPr="003020C0">
        <w:rPr>
          <w:szCs w:val="28"/>
        </w:rPr>
        <w:t xml:space="preserve"> Главного управления архитектуры и градостроительства мэрии города Новосибирска</w:t>
      </w:r>
      <w:r w:rsidRPr="003020C0">
        <w:rPr>
          <w:szCs w:val="28"/>
        </w:rPr>
        <w:t>, о</w:t>
      </w:r>
      <w:r w:rsidRPr="003020C0">
        <w:rPr>
          <w:szCs w:val="28"/>
        </w:rPr>
        <w:t>т</w:t>
      </w:r>
      <w:r w:rsidRPr="003020C0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026461" w:rsidRPr="00026461" w:rsidRDefault="00026461" w:rsidP="00026461">
      <w:pPr>
        <w:spacing w:after="240"/>
        <w:jc w:val="center"/>
        <w:rPr>
          <w:color w:val="595959" w:themeColor="text1" w:themeTint="A6"/>
          <w:sz w:val="24"/>
          <w:szCs w:val="24"/>
        </w:rPr>
      </w:pP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lastRenderedPageBreak/>
        <w:t>8. 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3020C0">
        <w:rPr>
          <w:szCs w:val="28"/>
        </w:rPr>
        <w:t>о</w:t>
      </w:r>
      <w:r w:rsidRPr="003020C0">
        <w:rPr>
          <w:szCs w:val="28"/>
        </w:rPr>
        <w:t>ведении публичных слушаний.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065" w:type="dxa"/>
        <w:tblInd w:w="-34" w:type="dxa"/>
        <w:tblLayout w:type="fixed"/>
        <w:tblLook w:val="0000"/>
      </w:tblPr>
      <w:tblGrid>
        <w:gridCol w:w="6946"/>
        <w:gridCol w:w="3119"/>
      </w:tblGrid>
      <w:tr w:rsidR="000F76F4" w:rsidRPr="000F76F4" w:rsidTr="009F0A55">
        <w:tc>
          <w:tcPr>
            <w:tcW w:w="6946" w:type="dxa"/>
          </w:tcPr>
          <w:p w:rsidR="000F76F4" w:rsidRPr="000F76F4" w:rsidRDefault="000F76F4">
            <w:pPr>
              <w:spacing w:before="600" w:line="240" w:lineRule="atLeast"/>
              <w:jc w:val="both"/>
              <w:rPr>
                <w:szCs w:val="28"/>
              </w:rPr>
            </w:pPr>
            <w:r w:rsidRPr="000F76F4">
              <w:rPr>
                <w:szCs w:val="28"/>
              </w:rPr>
              <w:t>Мэр города Новосибирска</w:t>
            </w:r>
          </w:p>
        </w:tc>
        <w:tc>
          <w:tcPr>
            <w:tcW w:w="3119" w:type="dxa"/>
            <w:vAlign w:val="bottom"/>
          </w:tcPr>
          <w:p w:rsidR="000F76F4" w:rsidRPr="000F76F4" w:rsidRDefault="000F76F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F76F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30136" w:rsidRDefault="00630136" w:rsidP="00F426C3">
      <w:pPr>
        <w:pStyle w:val="a7"/>
        <w:spacing w:line="240" w:lineRule="atLeast"/>
        <w:jc w:val="both"/>
        <w:rPr>
          <w:szCs w:val="28"/>
        </w:rPr>
      </w:pPr>
    </w:p>
    <w:p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:rsidR="00B31694" w:rsidRDefault="00B31694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985469" w:rsidRDefault="00985469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66C1D" w:rsidRDefault="00B66C1D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026461" w:rsidRDefault="00026461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026461" w:rsidRDefault="00026461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026461" w:rsidRDefault="00026461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026461" w:rsidRDefault="00026461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B66C1D" w:rsidRDefault="00B66C1D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811268" w:rsidRDefault="00811268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2F71" w:rsidRDefault="00362F71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EB2C63" w:rsidRPr="00362F71" w:rsidRDefault="009F0A5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9F0A55">
        <w:rPr>
          <w:sz w:val="24"/>
          <w:szCs w:val="24"/>
        </w:rPr>
        <w:t>5</w:t>
      </w:r>
      <w:r w:rsidR="00ED5791" w:rsidRPr="00362F71">
        <w:rPr>
          <w:sz w:val="24"/>
          <w:szCs w:val="24"/>
        </w:rPr>
        <w:t>0</w:t>
      </w:r>
    </w:p>
    <w:p w:rsidR="00C50D4E" w:rsidRPr="00362F71" w:rsidRDefault="00C50D4E" w:rsidP="009D1587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ГУАиГ</w:t>
      </w:r>
    </w:p>
    <w:p w:rsidR="007C1662" w:rsidRDefault="007C1662" w:rsidP="00EC2864">
      <w:pPr>
        <w:widowControl/>
        <w:spacing w:line="240" w:lineRule="atLeast"/>
        <w:ind w:firstLine="709"/>
        <w:rPr>
          <w:szCs w:val="28"/>
        </w:rPr>
        <w:sectPr w:rsidR="007C1662" w:rsidSect="00811268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0" w:footer="720" w:gutter="0"/>
          <w:pgNumType w:start="1"/>
          <w:cols w:space="720"/>
          <w:titlePg/>
          <w:docGrid w:linePitch="381"/>
        </w:sectPr>
      </w:pPr>
    </w:p>
    <w:p w:rsidR="007C1662" w:rsidRPr="007C1662" w:rsidRDefault="007C1662" w:rsidP="00811268">
      <w:pPr>
        <w:ind w:left="6521"/>
        <w:rPr>
          <w:szCs w:val="28"/>
        </w:rPr>
      </w:pPr>
      <w:r w:rsidRPr="007C1662">
        <w:rPr>
          <w:szCs w:val="28"/>
        </w:rPr>
        <w:lastRenderedPageBreak/>
        <w:t>Приложение</w:t>
      </w:r>
    </w:p>
    <w:p w:rsidR="007C1662" w:rsidRPr="007C1662" w:rsidRDefault="007C1662" w:rsidP="00811268">
      <w:pPr>
        <w:ind w:left="6521"/>
        <w:rPr>
          <w:szCs w:val="28"/>
        </w:rPr>
      </w:pPr>
      <w:r w:rsidRPr="007C1662">
        <w:rPr>
          <w:szCs w:val="28"/>
        </w:rPr>
        <w:t>к постановлению мэрии</w:t>
      </w:r>
    </w:p>
    <w:p w:rsidR="007C1662" w:rsidRPr="007C1662" w:rsidRDefault="007C1662" w:rsidP="00811268">
      <w:pPr>
        <w:ind w:left="6521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7C1662" w:rsidRPr="00941844" w:rsidRDefault="007C1662" w:rsidP="00811268">
      <w:pPr>
        <w:ind w:left="6521"/>
        <w:rPr>
          <w:szCs w:val="28"/>
          <w:u w:val="single"/>
        </w:rPr>
      </w:pPr>
      <w:r w:rsidRPr="007C1662">
        <w:rPr>
          <w:szCs w:val="28"/>
        </w:rPr>
        <w:t xml:space="preserve">от </w:t>
      </w:r>
      <w:r w:rsidR="00941844" w:rsidRPr="00941844">
        <w:rPr>
          <w:szCs w:val="28"/>
          <w:u w:val="single"/>
        </w:rPr>
        <w:t>08.04.2016</w:t>
      </w:r>
      <w:r w:rsidR="00941844">
        <w:rPr>
          <w:szCs w:val="28"/>
          <w:u w:val="single"/>
        </w:rPr>
        <w:t xml:space="preserve"> </w:t>
      </w:r>
      <w:r w:rsidRPr="007C1662">
        <w:rPr>
          <w:szCs w:val="28"/>
        </w:rPr>
        <w:t xml:space="preserve">№ </w:t>
      </w:r>
      <w:r w:rsidR="00941844">
        <w:rPr>
          <w:szCs w:val="28"/>
          <w:u w:val="single"/>
        </w:rPr>
        <w:t>1340</w:t>
      </w:r>
      <w:bookmarkStart w:id="0" w:name="_GoBack"/>
      <w:bookmarkEnd w:id="0"/>
    </w:p>
    <w:p w:rsidR="007C1662" w:rsidRDefault="007C1662" w:rsidP="007C1662">
      <w:pPr>
        <w:ind w:left="6237"/>
        <w:rPr>
          <w:szCs w:val="28"/>
        </w:rPr>
      </w:pPr>
    </w:p>
    <w:p w:rsidR="00811268" w:rsidRPr="007C1662" w:rsidRDefault="00811268" w:rsidP="007C1662">
      <w:pPr>
        <w:ind w:left="6237"/>
        <w:rPr>
          <w:szCs w:val="28"/>
        </w:rPr>
      </w:pPr>
    </w:p>
    <w:p w:rsidR="007C1662" w:rsidRPr="007C1662" w:rsidRDefault="007C1662" w:rsidP="007C1662">
      <w:pPr>
        <w:ind w:left="6237"/>
        <w:rPr>
          <w:szCs w:val="28"/>
        </w:rPr>
      </w:pPr>
      <w:r w:rsidRPr="007C1662">
        <w:rPr>
          <w:szCs w:val="28"/>
        </w:rPr>
        <w:t>Проект постановления мэрии</w:t>
      </w:r>
    </w:p>
    <w:p w:rsidR="007C1662" w:rsidRPr="007C1662" w:rsidRDefault="007C1662" w:rsidP="007C1662">
      <w:pPr>
        <w:ind w:left="6237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7C1662" w:rsidRPr="007C1662" w:rsidTr="007E445C">
        <w:trPr>
          <w:trHeight w:val="583"/>
        </w:trPr>
        <w:tc>
          <w:tcPr>
            <w:tcW w:w="6238" w:type="dxa"/>
          </w:tcPr>
          <w:p w:rsidR="007C1662" w:rsidRPr="007C1662" w:rsidRDefault="007C1662" w:rsidP="00811268">
            <w:pPr>
              <w:jc w:val="both"/>
              <w:rPr>
                <w:szCs w:val="28"/>
              </w:rPr>
            </w:pPr>
            <w:r w:rsidRPr="007C1662">
              <w:rPr>
                <w:szCs w:val="28"/>
              </w:rPr>
              <w:t xml:space="preserve">Об утверждении проекта межевания территории </w:t>
            </w:r>
            <w:r w:rsidR="00586126">
              <w:rPr>
                <w:szCs w:val="28"/>
              </w:rPr>
              <w:t xml:space="preserve">квартала 03-12 </w:t>
            </w:r>
            <w:r w:rsidRPr="007C1662">
              <w:rPr>
                <w:szCs w:val="28"/>
              </w:rPr>
              <w:t>в границах проекта планировки центральной части города Новосибирска</w:t>
            </w:r>
          </w:p>
        </w:tc>
      </w:tr>
    </w:tbl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 21.05.2008 № 966 «О Порядке подготовки документации по планировке террит</w:t>
      </w:r>
      <w:r w:rsidRPr="007C1662">
        <w:rPr>
          <w:szCs w:val="28"/>
        </w:rPr>
        <w:t>о</w:t>
      </w:r>
      <w:r w:rsidRPr="007C1662">
        <w:rPr>
          <w:szCs w:val="28"/>
        </w:rPr>
        <w:t>рии города Новосибирска», постановлением мэрии города Новосибирска от 30.10.2013 № 10239 «Об утверждении проекта планировки центральной части города Новосибирска», руководствуясь Уставом города Новосиби</w:t>
      </w:r>
      <w:r w:rsidRPr="007C1662">
        <w:rPr>
          <w:szCs w:val="28"/>
        </w:rPr>
        <w:t>р</w:t>
      </w:r>
      <w:r w:rsidRPr="007C1662">
        <w:rPr>
          <w:szCs w:val="28"/>
        </w:rPr>
        <w:t>ска, ПОСТАНОВЛЯЮ: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586126">
        <w:rPr>
          <w:szCs w:val="28"/>
        </w:rPr>
        <w:t xml:space="preserve">квартала 03-12 </w:t>
      </w:r>
      <w:r w:rsidRPr="007C1662">
        <w:rPr>
          <w:szCs w:val="28"/>
        </w:rPr>
        <w:t>в границах пр</w:t>
      </w:r>
      <w:r w:rsidRPr="007C1662">
        <w:rPr>
          <w:szCs w:val="28"/>
        </w:rPr>
        <w:t>о</w:t>
      </w:r>
      <w:r w:rsidRPr="007C1662">
        <w:rPr>
          <w:szCs w:val="28"/>
        </w:rPr>
        <w:t>екта планировки центральной части города Новосибирска (приложение).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4.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11268" w:rsidRPr="00811268" w:rsidTr="003048B7">
        <w:tc>
          <w:tcPr>
            <w:tcW w:w="6946" w:type="dxa"/>
          </w:tcPr>
          <w:p w:rsidR="00811268" w:rsidRPr="00811268" w:rsidRDefault="00811268">
            <w:pPr>
              <w:spacing w:before="600" w:line="240" w:lineRule="atLeast"/>
              <w:jc w:val="both"/>
              <w:rPr>
                <w:szCs w:val="28"/>
              </w:rPr>
            </w:pPr>
            <w:r w:rsidRPr="0081126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811268" w:rsidRPr="00811268" w:rsidRDefault="0081126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1126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811268" w:rsidRDefault="007C1662" w:rsidP="007C1662">
      <w:pPr>
        <w:rPr>
          <w:sz w:val="24"/>
          <w:szCs w:val="24"/>
        </w:rPr>
      </w:pPr>
      <w:r w:rsidRPr="00811268">
        <w:rPr>
          <w:sz w:val="24"/>
          <w:szCs w:val="24"/>
        </w:rPr>
        <w:t>Кухарева</w:t>
      </w:r>
    </w:p>
    <w:p w:rsidR="007C1662" w:rsidRPr="00811268" w:rsidRDefault="007C1662" w:rsidP="007C1662">
      <w:pPr>
        <w:rPr>
          <w:sz w:val="24"/>
          <w:szCs w:val="24"/>
        </w:rPr>
      </w:pPr>
      <w:r w:rsidRPr="00811268">
        <w:rPr>
          <w:sz w:val="24"/>
          <w:szCs w:val="24"/>
        </w:rPr>
        <w:t>2275050</w:t>
      </w:r>
    </w:p>
    <w:p w:rsidR="007C1662" w:rsidRPr="00811268" w:rsidRDefault="007C1662" w:rsidP="007C1662">
      <w:pPr>
        <w:rPr>
          <w:sz w:val="24"/>
          <w:szCs w:val="24"/>
        </w:rPr>
      </w:pPr>
      <w:r w:rsidRPr="00811268">
        <w:rPr>
          <w:sz w:val="24"/>
          <w:szCs w:val="24"/>
        </w:rPr>
        <w:t>ГУАиГ</w:t>
      </w:r>
    </w:p>
    <w:p w:rsidR="007C1662" w:rsidRDefault="007C1662" w:rsidP="007C1662">
      <w:pPr>
        <w:rPr>
          <w:szCs w:val="28"/>
        </w:rPr>
        <w:sectPr w:rsidR="007C1662" w:rsidSect="007C1662">
          <w:headerReference w:type="even" r:id="rId14"/>
          <w:headerReference w:type="default" r:id="rId15"/>
          <w:headerReference w:type="first" r:id="rId16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7C1662" w:rsidRPr="007C1662" w:rsidRDefault="003E7A29" w:rsidP="00811268">
      <w:pPr>
        <w:ind w:left="6521"/>
        <w:rPr>
          <w:szCs w:val="28"/>
        </w:rPr>
      </w:pPr>
      <w:r>
        <w:rPr>
          <w:szCs w:val="28"/>
        </w:rPr>
        <w:lastRenderedPageBreak/>
        <w:pict>
          <v:rect id="_x0000_s1032" style="position:absolute;left:0;text-align:left;margin-left:239.45pt;margin-top:-26.8pt;width:26.25pt;height:30pt;z-index:251660288" strokecolor="white"/>
        </w:pict>
      </w:r>
      <w:r w:rsidR="007C1662" w:rsidRPr="007C1662">
        <w:rPr>
          <w:szCs w:val="28"/>
        </w:rPr>
        <w:t>Приложение</w:t>
      </w:r>
    </w:p>
    <w:p w:rsidR="007C1662" w:rsidRPr="007C1662" w:rsidRDefault="007C1662" w:rsidP="00811268">
      <w:pPr>
        <w:ind w:left="6521"/>
        <w:rPr>
          <w:szCs w:val="28"/>
        </w:rPr>
      </w:pPr>
      <w:r w:rsidRPr="007C1662">
        <w:rPr>
          <w:szCs w:val="28"/>
        </w:rPr>
        <w:t>к постановлению мэрии</w:t>
      </w:r>
    </w:p>
    <w:p w:rsidR="007C1662" w:rsidRPr="007C1662" w:rsidRDefault="007C1662" w:rsidP="00811268">
      <w:pPr>
        <w:ind w:left="6521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7C1662" w:rsidRPr="007C1662" w:rsidRDefault="007C1662" w:rsidP="00811268">
      <w:pPr>
        <w:ind w:left="6521"/>
        <w:rPr>
          <w:szCs w:val="28"/>
        </w:rPr>
      </w:pPr>
      <w:r w:rsidRPr="007C1662">
        <w:rPr>
          <w:szCs w:val="28"/>
        </w:rPr>
        <w:t>от ___________ № _______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7C1662" w:rsidRPr="007C1662" w:rsidRDefault="007C1662" w:rsidP="007C1662">
      <w:pPr>
        <w:ind w:left="567" w:right="567"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586126">
        <w:rPr>
          <w:szCs w:val="28"/>
        </w:rPr>
        <w:t xml:space="preserve">квартала 03-12 </w:t>
      </w:r>
      <w:r w:rsidRPr="007C1662">
        <w:rPr>
          <w:szCs w:val="28"/>
        </w:rPr>
        <w:t>в границах проекта планировки центральной части города Новосибирска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</w:t>
      </w:r>
      <w:r w:rsidRPr="007C1662">
        <w:rPr>
          <w:szCs w:val="28"/>
        </w:rPr>
        <w:t>р</w:t>
      </w:r>
      <w:r w:rsidRPr="007C1662">
        <w:rPr>
          <w:szCs w:val="28"/>
        </w:rPr>
        <w:t>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использования территорий, границ зон действия публичных сервитутов (приложение).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jc w:val="center"/>
        <w:rPr>
          <w:szCs w:val="28"/>
        </w:rPr>
      </w:pPr>
      <w:r w:rsidRPr="007C1662">
        <w:rPr>
          <w:szCs w:val="28"/>
        </w:rPr>
        <w:t>_____________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D65D9" w:rsidRDefault="007D65D9" w:rsidP="007C1662">
      <w:pPr>
        <w:rPr>
          <w:sz w:val="24"/>
          <w:szCs w:val="24"/>
        </w:rPr>
        <w:sectPr w:rsidR="007D65D9" w:rsidSect="00DF2BB2">
          <w:pgSz w:w="11906" w:h="16838"/>
          <w:pgMar w:top="1134" w:right="567" w:bottom="851" w:left="1361" w:header="0" w:footer="709" w:gutter="0"/>
          <w:pgNumType w:start="1"/>
          <w:cols w:space="708"/>
          <w:titlePg/>
          <w:docGrid w:linePitch="381"/>
        </w:sectPr>
      </w:pPr>
    </w:p>
    <w:p w:rsidR="007D65D9" w:rsidRDefault="007D65D9" w:rsidP="007D65D9">
      <w:pPr>
        <w:tabs>
          <w:tab w:val="left" w:pos="22113"/>
        </w:tabs>
        <w:suppressAutoHyphens/>
        <w:ind w:left="10773"/>
        <w:rPr>
          <w:szCs w:val="28"/>
        </w:rPr>
      </w:pPr>
      <w:r>
        <w:rPr>
          <w:szCs w:val="28"/>
        </w:rPr>
        <w:lastRenderedPageBreak/>
        <w:t>Приложение</w:t>
      </w:r>
    </w:p>
    <w:p w:rsidR="007D65D9" w:rsidRDefault="007D65D9" w:rsidP="007D65D9">
      <w:pPr>
        <w:suppressAutoHyphens/>
        <w:ind w:left="10773"/>
        <w:rPr>
          <w:szCs w:val="28"/>
        </w:rPr>
      </w:pPr>
      <w:r>
        <w:rPr>
          <w:szCs w:val="28"/>
        </w:rPr>
        <w:t xml:space="preserve">к проекту межевания территории квартала 03-12 </w:t>
      </w:r>
      <w:r>
        <w:t>в границах проекта планировки центральной части города Новосибирска</w:t>
      </w:r>
    </w:p>
    <w:p w:rsidR="007D65D9" w:rsidRDefault="007D65D9" w:rsidP="007D65D9">
      <w:pPr>
        <w:suppressAutoHyphens/>
        <w:rPr>
          <w:szCs w:val="28"/>
        </w:rPr>
      </w:pPr>
    </w:p>
    <w:p w:rsidR="004C2812" w:rsidRDefault="004C2812" w:rsidP="007D65D9">
      <w:pPr>
        <w:suppressAutoHyphens/>
        <w:contextualSpacing/>
        <w:jc w:val="center"/>
        <w:rPr>
          <w:sz w:val="24"/>
          <w:szCs w:val="24"/>
        </w:rPr>
      </w:pPr>
    </w:p>
    <w:p w:rsidR="004C2812" w:rsidRPr="00DF2BB2" w:rsidRDefault="004C2812" w:rsidP="004C2812">
      <w:pPr>
        <w:suppressAutoHyphens/>
        <w:contextualSpacing/>
        <w:jc w:val="center"/>
        <w:rPr>
          <w:sz w:val="24"/>
          <w:szCs w:val="24"/>
        </w:rPr>
      </w:pPr>
      <w:r w:rsidRPr="00DF2BB2">
        <w:rPr>
          <w:sz w:val="24"/>
          <w:szCs w:val="24"/>
        </w:rPr>
        <w:t>ЧЕРТЕЖ</w:t>
      </w:r>
    </w:p>
    <w:p w:rsidR="004C2812" w:rsidRDefault="004C2812" w:rsidP="004C2812">
      <w:pPr>
        <w:suppressAutoHyphens/>
        <w:contextualSpacing/>
        <w:jc w:val="center"/>
        <w:rPr>
          <w:sz w:val="24"/>
          <w:szCs w:val="24"/>
        </w:rPr>
      </w:pPr>
      <w:r w:rsidRPr="00DF2BB2">
        <w:rPr>
          <w:sz w:val="24"/>
          <w:szCs w:val="24"/>
        </w:rPr>
        <w:t>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</w:t>
      </w:r>
    </w:p>
    <w:p w:rsidR="004C2812" w:rsidRPr="00DF2BB2" w:rsidRDefault="004C2812" w:rsidP="004C2812">
      <w:pPr>
        <w:suppressAutoHyphens/>
        <w:contextualSpacing/>
        <w:jc w:val="center"/>
        <w:rPr>
          <w:sz w:val="24"/>
          <w:szCs w:val="24"/>
        </w:rPr>
      </w:pPr>
      <w:r w:rsidRPr="00DF2BB2">
        <w:rPr>
          <w:sz w:val="24"/>
          <w:szCs w:val="24"/>
        </w:rPr>
        <w:t xml:space="preserve"> границ зон с особыми условиями использования территорий, границ зон действия публичных сервитутов</w:t>
      </w:r>
    </w:p>
    <w:p w:rsidR="004C2812" w:rsidRPr="003C5C75" w:rsidRDefault="004C2812" w:rsidP="004C2812">
      <w:pPr>
        <w:tabs>
          <w:tab w:val="left" w:pos="22113"/>
        </w:tabs>
        <w:suppressAutoHyphens/>
        <w:contextualSpacing/>
        <w:rPr>
          <w:sz w:val="24"/>
          <w:szCs w:val="28"/>
        </w:rPr>
      </w:pPr>
    </w:p>
    <w:p w:rsidR="004C2812" w:rsidRPr="003C5C75" w:rsidRDefault="003E7A29" w:rsidP="004C2812">
      <w:pPr>
        <w:tabs>
          <w:tab w:val="left" w:pos="22113"/>
        </w:tabs>
        <w:suppressAutoHyphens/>
        <w:contextualSpacing/>
        <w:rPr>
          <w:szCs w:val="28"/>
        </w:rPr>
      </w:pPr>
      <w:r w:rsidRPr="003E7A29">
        <w:rPr>
          <w:noProof/>
          <w:sz w:val="22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3643.2pt;margin-top:272.15pt;width:456.4pt;height:317.5pt;z-index:251699200;mso-wrap-distance-left:0;mso-wrap-distance-right:0;mso-position-horizontal:right;mso-position-horizontal-relative:margin;mso-position-vertical:absolute;mso-position-vertical-relative:page;mso-width-relative:margin;mso-height-relative:margin" wrapcoords="-25 0 -25 21572 21600 21572 21600 0 -25 0" fillcolor="white [3212]" stroked="f">
            <v:textbox style="mso-next-textbox:#_x0000_s1071" inset="0,0,0,0">
              <w:txbxContent>
                <w:p w:rsidR="004C2812" w:rsidRPr="007D65D9" w:rsidRDefault="004C2812" w:rsidP="004C2812">
                  <w:pPr>
                    <w:ind w:left="-57" w:right="-57"/>
                    <w:jc w:val="center"/>
                    <w:rPr>
                      <w:sz w:val="24"/>
                      <w:szCs w:val="24"/>
                    </w:rPr>
                  </w:pPr>
                  <w:r w:rsidRPr="007D65D9">
                    <w:rPr>
                      <w:sz w:val="24"/>
                      <w:szCs w:val="24"/>
                    </w:rPr>
                    <w:t>ПЕРЕЧЕНЬ</w:t>
                  </w:r>
                </w:p>
                <w:p w:rsidR="004C2812" w:rsidRPr="007D65D9" w:rsidRDefault="004C2812" w:rsidP="004C2812">
                  <w:pPr>
                    <w:jc w:val="center"/>
                    <w:rPr>
                      <w:sz w:val="24"/>
                      <w:szCs w:val="24"/>
                    </w:rPr>
                  </w:pPr>
                  <w:r w:rsidRPr="007D65D9">
                    <w:rPr>
                      <w:sz w:val="24"/>
                      <w:szCs w:val="24"/>
                    </w:rPr>
                    <w:t xml:space="preserve">образуемых и изменяемых земельных участков на кадастровом плане территории с </w:t>
                  </w:r>
                  <w:r>
                    <w:rPr>
                      <w:sz w:val="24"/>
                      <w:szCs w:val="24"/>
                    </w:rPr>
                    <w:t>у</w:t>
                  </w:r>
                  <w:r w:rsidRPr="007D65D9">
                    <w:rPr>
                      <w:sz w:val="24"/>
                      <w:szCs w:val="24"/>
                    </w:rPr>
                    <w:t>к</w:t>
                  </w:r>
                  <w:r w:rsidRPr="007D65D9">
                    <w:rPr>
                      <w:sz w:val="24"/>
                      <w:szCs w:val="24"/>
                    </w:rPr>
                    <w:t>а</w:t>
                  </w:r>
                  <w:r w:rsidRPr="007D65D9">
                    <w:rPr>
                      <w:sz w:val="24"/>
                      <w:szCs w:val="24"/>
                    </w:rPr>
                    <w:t>занием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7D65D9">
                    <w:rPr>
                      <w:sz w:val="24"/>
                      <w:szCs w:val="24"/>
                    </w:rPr>
                    <w:t>площади образуемых и изменяемых земельных участков и их частей,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7D65D9">
                    <w:rPr>
                      <w:sz w:val="24"/>
                      <w:szCs w:val="24"/>
                    </w:rPr>
                    <w:t>а также вида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7D65D9">
                    <w:rPr>
                      <w:sz w:val="24"/>
                      <w:szCs w:val="24"/>
                    </w:rPr>
                    <w:t>разрешенного использования образуемых земельных участков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7D65D9">
                    <w:rPr>
                      <w:sz w:val="24"/>
                      <w:szCs w:val="24"/>
                    </w:rPr>
                    <w:t>в соответствии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7D65D9">
                    <w:rPr>
                      <w:sz w:val="24"/>
                      <w:szCs w:val="24"/>
                    </w:rPr>
                    <w:t>с проектом планировки территории</w:t>
                  </w:r>
                </w:p>
                <w:p w:rsidR="004C2812" w:rsidRPr="003C5C75" w:rsidRDefault="004C2812" w:rsidP="004C2812">
                  <w:pPr>
                    <w:jc w:val="right"/>
                    <w:rPr>
                      <w:sz w:val="24"/>
                    </w:rPr>
                  </w:pPr>
                </w:p>
                <w:tbl>
                  <w:tblPr>
                    <w:tblStyle w:val="af"/>
                    <w:tblOverlap w:val="never"/>
                    <w:tblW w:w="9185" w:type="dxa"/>
                    <w:jc w:val="right"/>
                    <w:tblLayout w:type="fixed"/>
                    <w:tblCellMar>
                      <w:top w:w="57" w:type="dxa"/>
                      <w:left w:w="57" w:type="dxa"/>
                      <w:bottom w:w="28" w:type="dxa"/>
                      <w:right w:w="57" w:type="dxa"/>
                    </w:tblCellMar>
                    <w:tblLook w:val="04A0"/>
                  </w:tblPr>
                  <w:tblGrid>
                    <w:gridCol w:w="1134"/>
                    <w:gridCol w:w="1474"/>
                    <w:gridCol w:w="3855"/>
                    <w:gridCol w:w="1191"/>
                    <w:gridCol w:w="1531"/>
                  </w:tblGrid>
                  <w:tr w:rsidR="004C2812" w:rsidRPr="007D65D9" w:rsidTr="003C5C75">
                    <w:trPr>
                      <w:jc w:val="right"/>
                    </w:trPr>
                    <w:tc>
                      <w:tcPr>
                        <w:tcW w:w="1134" w:type="dxa"/>
                        <w:tcMar>
                          <w:left w:w="28" w:type="dxa"/>
                          <w:bottom w:w="57" w:type="dxa"/>
                          <w:right w:w="28" w:type="dxa"/>
                        </w:tcMar>
                      </w:tcPr>
                      <w:p w:rsidR="004C2812" w:rsidRPr="007D65D9" w:rsidRDefault="004C2812" w:rsidP="00AA1D8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Условный номер з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>е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>мельного участка на чертеже</w:t>
                        </w:r>
                      </w:p>
                    </w:tc>
                    <w:tc>
                      <w:tcPr>
                        <w:tcW w:w="1474" w:type="dxa"/>
                        <w:tcMar>
                          <w:left w:w="28" w:type="dxa"/>
                          <w:bottom w:w="57" w:type="dxa"/>
                          <w:right w:w="28" w:type="dxa"/>
                        </w:tcMar>
                      </w:tcPr>
                      <w:p w:rsidR="004C2812" w:rsidRDefault="004C2812" w:rsidP="003F60F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Учетный</w:t>
                        </w:r>
                      </w:p>
                      <w:p w:rsidR="004C2812" w:rsidRPr="007D65D9" w:rsidRDefault="004C2812" w:rsidP="003F60F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номер кад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>а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>стрового квартала</w:t>
                        </w:r>
                      </w:p>
                    </w:tc>
                    <w:tc>
                      <w:tcPr>
                        <w:tcW w:w="3855" w:type="dxa"/>
                        <w:tcMar>
                          <w:left w:w="28" w:type="dxa"/>
                          <w:bottom w:w="57" w:type="dxa"/>
                          <w:right w:w="28" w:type="dxa"/>
                        </w:tcMar>
                      </w:tcPr>
                      <w:p w:rsidR="004C2812" w:rsidRPr="007D65D9" w:rsidRDefault="004C2812" w:rsidP="00AA1D8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Вид разрешенного использования образуемых земельных участков в соответствии с проектом планиро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>в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>ки территории</w:t>
                        </w:r>
                      </w:p>
                    </w:tc>
                    <w:tc>
                      <w:tcPr>
                        <w:tcW w:w="1191" w:type="dxa"/>
                        <w:tcMar>
                          <w:left w:w="28" w:type="dxa"/>
                          <w:bottom w:w="57" w:type="dxa"/>
                          <w:right w:w="28" w:type="dxa"/>
                        </w:tcMar>
                      </w:tcPr>
                      <w:p w:rsidR="004C2812" w:rsidRPr="007D65D9" w:rsidRDefault="004C2812" w:rsidP="00AA1D8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Площадь земельн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 xml:space="preserve">го участка, </w:t>
                        </w:r>
                        <w:proofErr w:type="gramStart"/>
                        <w:r w:rsidRPr="007D65D9">
                          <w:rPr>
                            <w:sz w:val="24"/>
                            <w:szCs w:val="24"/>
                          </w:rPr>
                          <w:t>га</w:t>
                        </w:r>
                        <w:proofErr w:type="gramEnd"/>
                      </w:p>
                    </w:tc>
                    <w:tc>
                      <w:tcPr>
                        <w:tcW w:w="1531" w:type="dxa"/>
                        <w:tcMar>
                          <w:left w:w="28" w:type="dxa"/>
                          <w:bottom w:w="57" w:type="dxa"/>
                          <w:right w:w="28" w:type="dxa"/>
                        </w:tcMar>
                      </w:tcPr>
                      <w:p w:rsidR="004C2812" w:rsidRDefault="004C2812" w:rsidP="00AA1D8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Адрес</w:t>
                        </w:r>
                      </w:p>
                      <w:p w:rsidR="004C2812" w:rsidRPr="007D65D9" w:rsidRDefault="004C2812" w:rsidP="00AA1D8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земельного участка</w:t>
                        </w:r>
                      </w:p>
                    </w:tc>
                  </w:tr>
                  <w:tr w:rsidR="004C2812" w:rsidRPr="007D65D9" w:rsidTr="003C5C75">
                    <w:trPr>
                      <w:jc w:val="right"/>
                    </w:trPr>
                    <w:tc>
                      <w:tcPr>
                        <w:tcW w:w="1134" w:type="dxa"/>
                        <w:tcMar>
                          <w:top w:w="0" w:type="dxa"/>
                          <w:bottom w:w="0" w:type="dxa"/>
                        </w:tcMar>
                        <w:vAlign w:val="center"/>
                      </w:tcPr>
                      <w:p w:rsidR="004C2812" w:rsidRPr="007D65D9" w:rsidRDefault="004C2812" w:rsidP="004C281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474" w:type="dxa"/>
                        <w:tcMar>
                          <w:top w:w="0" w:type="dxa"/>
                          <w:bottom w:w="0" w:type="dxa"/>
                        </w:tcMar>
                        <w:vAlign w:val="center"/>
                      </w:tcPr>
                      <w:p w:rsidR="004C2812" w:rsidRPr="007D65D9" w:rsidRDefault="004C2812" w:rsidP="004C281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855" w:type="dxa"/>
                        <w:tcMar>
                          <w:top w:w="0" w:type="dxa"/>
                          <w:bottom w:w="0" w:type="dxa"/>
                        </w:tcMar>
                        <w:vAlign w:val="center"/>
                      </w:tcPr>
                      <w:p w:rsidR="004C2812" w:rsidRPr="007D65D9" w:rsidRDefault="004C2812" w:rsidP="004C281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191" w:type="dxa"/>
                        <w:tcMar>
                          <w:top w:w="0" w:type="dxa"/>
                          <w:bottom w:w="0" w:type="dxa"/>
                        </w:tcMar>
                        <w:vAlign w:val="center"/>
                      </w:tcPr>
                      <w:p w:rsidR="004C2812" w:rsidRPr="007D65D9" w:rsidRDefault="004C2812" w:rsidP="004C281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531" w:type="dxa"/>
                        <w:tcMar>
                          <w:top w:w="0" w:type="dxa"/>
                          <w:bottom w:w="0" w:type="dxa"/>
                        </w:tcMar>
                        <w:vAlign w:val="center"/>
                      </w:tcPr>
                      <w:p w:rsidR="004C2812" w:rsidRPr="007D65D9" w:rsidRDefault="004C2812" w:rsidP="004C281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4C2812" w:rsidRPr="007D65D9" w:rsidTr="003C5C75">
                    <w:trPr>
                      <w:trHeight w:val="1247"/>
                      <w:jc w:val="right"/>
                    </w:trPr>
                    <w:tc>
                      <w:tcPr>
                        <w:tcW w:w="1134" w:type="dxa"/>
                      </w:tcPr>
                      <w:p w:rsidR="004C2812" w:rsidRPr="007D65D9" w:rsidRDefault="004C2812" w:rsidP="00750A1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474" w:type="dxa"/>
                        <w:tcBorders>
                          <w:bottom w:val="single" w:sz="4" w:space="0" w:color="auto"/>
                        </w:tcBorders>
                      </w:tcPr>
                      <w:p w:rsidR="004C2812" w:rsidRPr="007D65D9" w:rsidRDefault="004C2812" w:rsidP="003F60F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54:35:021175</w:t>
                        </w:r>
                      </w:p>
                    </w:tc>
                    <w:tc>
                      <w:tcPr>
                        <w:tcW w:w="3855" w:type="dxa"/>
                      </w:tcPr>
                      <w:p w:rsidR="004C2812" w:rsidRDefault="004C2812" w:rsidP="004C2812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F60FB">
                          <w:rPr>
                            <w:sz w:val="24"/>
                            <w:szCs w:val="24"/>
                          </w:rPr>
                          <w:t>многоквартирные 5</w:t>
                        </w:r>
                        <w:r w:rsidR="0081126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3F60FB">
                          <w:rPr>
                            <w:sz w:val="24"/>
                            <w:szCs w:val="24"/>
                          </w:rPr>
                          <w:t>-</w:t>
                        </w:r>
                        <w:r w:rsidR="0081126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3F60FB">
                          <w:rPr>
                            <w:sz w:val="24"/>
                            <w:szCs w:val="24"/>
                          </w:rPr>
                          <w:t>8-этажные д</w:t>
                        </w:r>
                        <w:r w:rsidRPr="003F60FB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3F60FB">
                          <w:rPr>
                            <w:sz w:val="24"/>
                            <w:szCs w:val="24"/>
                          </w:rPr>
                          <w:t>ма, в том числе с помещениями общественного назначения, авт</w:t>
                        </w:r>
                        <w:r w:rsidRPr="003F60FB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3F60FB">
                          <w:rPr>
                            <w:sz w:val="24"/>
                            <w:szCs w:val="24"/>
                          </w:rPr>
                          <w:t>стоянками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4C2812" w:rsidRPr="007D65D9" w:rsidRDefault="004C2812" w:rsidP="004C2812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F60FB">
                          <w:rPr>
                            <w:sz w:val="24"/>
                            <w:szCs w:val="24"/>
                          </w:rPr>
                          <w:t>многоквартирные 19</w:t>
                        </w:r>
                        <w:r w:rsidR="0081126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3F60FB">
                          <w:rPr>
                            <w:sz w:val="24"/>
                            <w:szCs w:val="24"/>
                          </w:rPr>
                          <w:t>-</w:t>
                        </w:r>
                        <w:r w:rsidR="0081126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3F60FB">
                          <w:rPr>
                            <w:sz w:val="24"/>
                            <w:szCs w:val="24"/>
                          </w:rPr>
                          <w:t>25-этажные дома, в том числе с помещениями общественного назначения, авт</w:t>
                        </w:r>
                        <w:r w:rsidRPr="003F60FB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3F60FB">
                          <w:rPr>
                            <w:sz w:val="24"/>
                            <w:szCs w:val="24"/>
                          </w:rPr>
                          <w:t>стоянками</w:t>
                        </w:r>
                        <w:r>
                          <w:rPr>
                            <w:sz w:val="24"/>
                            <w:szCs w:val="24"/>
                          </w:rPr>
                          <w:t>;</w:t>
                        </w:r>
                      </w:p>
                      <w:p w:rsidR="004C2812" w:rsidRPr="007D65D9" w:rsidRDefault="004C2812" w:rsidP="004C2812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объекты дошкольного образования</w:t>
                        </w:r>
                      </w:p>
                    </w:tc>
                    <w:tc>
                      <w:tcPr>
                        <w:tcW w:w="1191" w:type="dxa"/>
                      </w:tcPr>
                      <w:p w:rsidR="004C2812" w:rsidRPr="007D65D9" w:rsidRDefault="004C2812" w:rsidP="0002646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0,61</w:t>
                        </w:r>
                      </w:p>
                    </w:tc>
                    <w:tc>
                      <w:tcPr>
                        <w:tcW w:w="1531" w:type="dxa"/>
                      </w:tcPr>
                      <w:p w:rsidR="004C2812" w:rsidRPr="007D65D9" w:rsidRDefault="004C2812" w:rsidP="003C5C75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Российская Федерация, Новосиби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>р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>ская область, город Нов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>о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 xml:space="preserve">сибирск, ул. Дмитрия </w:t>
                        </w:r>
                        <w:proofErr w:type="spellStart"/>
                        <w:r w:rsidRPr="007D65D9">
                          <w:rPr>
                            <w:sz w:val="24"/>
                            <w:szCs w:val="24"/>
                          </w:rPr>
                          <w:t>Шамшур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>на</w:t>
                        </w:r>
                        <w:proofErr w:type="spellEnd"/>
                        <w:r w:rsidRPr="007D65D9">
                          <w:rPr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sz w:val="24"/>
                            <w:szCs w:val="24"/>
                          </w:rPr>
                          <w:t> </w:t>
                        </w:r>
                        <w:r w:rsidRPr="007D65D9">
                          <w:rPr>
                            <w:sz w:val="24"/>
                            <w:szCs w:val="24"/>
                          </w:rPr>
                          <w:t>17</w:t>
                        </w:r>
                      </w:p>
                    </w:tc>
                  </w:tr>
                  <w:tr w:rsidR="004C2812" w:rsidRPr="007D65D9" w:rsidTr="003C5C75">
                    <w:trPr>
                      <w:jc w:val="right"/>
                    </w:trPr>
                    <w:tc>
                      <w:tcPr>
                        <w:tcW w:w="1134" w:type="dxa"/>
                        <w:tcBorders>
                          <w:right w:val="nil"/>
                        </w:tcBorders>
                        <w:tcMar>
                          <w:top w:w="0" w:type="dxa"/>
                          <w:bottom w:w="0" w:type="dxa"/>
                        </w:tcMar>
                      </w:tcPr>
                      <w:p w:rsidR="004C2812" w:rsidRPr="007D65D9" w:rsidRDefault="004C2812" w:rsidP="0005465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left w:val="nil"/>
                        </w:tcBorders>
                        <w:tcMar>
                          <w:top w:w="0" w:type="dxa"/>
                          <w:bottom w:w="0" w:type="dxa"/>
                        </w:tcMar>
                      </w:tcPr>
                      <w:p w:rsidR="004C2812" w:rsidRPr="007D65D9" w:rsidRDefault="004C2812" w:rsidP="004C2812">
                        <w:pPr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Итого:</w:t>
                        </w:r>
                      </w:p>
                    </w:tc>
                    <w:tc>
                      <w:tcPr>
                        <w:tcW w:w="3855" w:type="dxa"/>
                        <w:tcMar>
                          <w:top w:w="0" w:type="dxa"/>
                          <w:bottom w:w="0" w:type="dxa"/>
                        </w:tcMar>
                      </w:tcPr>
                      <w:p w:rsidR="004C2812" w:rsidRPr="007D65D9" w:rsidRDefault="004C2812" w:rsidP="0005465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91" w:type="dxa"/>
                        <w:tcMar>
                          <w:top w:w="0" w:type="dxa"/>
                          <w:bottom w:w="0" w:type="dxa"/>
                        </w:tcMar>
                      </w:tcPr>
                      <w:p w:rsidR="004C2812" w:rsidRPr="007D65D9" w:rsidRDefault="004C2812" w:rsidP="0002646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D65D9">
                          <w:rPr>
                            <w:sz w:val="24"/>
                            <w:szCs w:val="24"/>
                          </w:rPr>
                          <w:t>0,61</w:t>
                        </w:r>
                      </w:p>
                    </w:tc>
                    <w:tc>
                      <w:tcPr>
                        <w:tcW w:w="1531" w:type="dxa"/>
                        <w:tcMar>
                          <w:top w:w="0" w:type="dxa"/>
                          <w:bottom w:w="0" w:type="dxa"/>
                        </w:tcMar>
                      </w:tcPr>
                      <w:p w:rsidR="004C2812" w:rsidRPr="007D65D9" w:rsidRDefault="004C2812" w:rsidP="00E37DC6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4C2812" w:rsidRDefault="004C2812" w:rsidP="004C2812">
                  <w:pPr>
                    <w:ind w:left="1134"/>
                  </w:pPr>
                </w:p>
                <w:p w:rsidR="004C2812" w:rsidRDefault="004C2812" w:rsidP="004C2812">
                  <w:pPr>
                    <w:ind w:left="142"/>
                  </w:pPr>
                </w:p>
              </w:txbxContent>
            </v:textbox>
            <w10:wrap anchorx="margin" anchory="page"/>
          </v:shape>
        </w:pict>
      </w:r>
    </w:p>
    <w:p w:rsidR="004C2812" w:rsidRPr="003C5C75" w:rsidRDefault="004C2812" w:rsidP="004C2812">
      <w:pPr>
        <w:tabs>
          <w:tab w:val="left" w:pos="22113"/>
        </w:tabs>
        <w:suppressAutoHyphens/>
        <w:contextualSpacing/>
        <w:rPr>
          <w:szCs w:val="28"/>
        </w:rPr>
      </w:pPr>
    </w:p>
    <w:p w:rsidR="004C2812" w:rsidRPr="003C5C75" w:rsidRDefault="004C2812" w:rsidP="004C2812">
      <w:pPr>
        <w:tabs>
          <w:tab w:val="left" w:pos="22113"/>
        </w:tabs>
        <w:suppressAutoHyphens/>
        <w:contextualSpacing/>
        <w:rPr>
          <w:sz w:val="32"/>
          <w:szCs w:val="28"/>
        </w:rPr>
      </w:pPr>
    </w:p>
    <w:p w:rsidR="004C2812" w:rsidRDefault="003E7A29" w:rsidP="004C2812">
      <w:pPr>
        <w:widowControl/>
        <w:contextualSpacing/>
        <w:rPr>
          <w:szCs w:val="28"/>
        </w:rPr>
      </w:pPr>
      <w:r w:rsidRPr="003E7A29">
        <w:rPr>
          <w:noProof/>
          <w:sz w:val="24"/>
          <w:szCs w:val="24"/>
        </w:rPr>
        <w:pict>
          <v:shape id="_x0000_s1070" type="#_x0000_t202" style="position:absolute;margin-left:0;margin-top:8.5pt;width:577.95pt;height:782.35pt;z-index:-251618304;mso-wrap-distance-left:0;mso-wrap-distance-right:0;mso-position-horizontal-relative:margin;mso-position-vertical-relative:text;mso-width-relative:margin;mso-height-relative:margin" wrapcoords="-28 0 -28 21579 21600 21579 21600 0 -28 0" fillcolor="white [3212]" stroked="f" strokecolor="black [3213]" strokeweight=".25pt">
            <v:textbox style="mso-next-textbox:#_x0000_s1070" inset="0,0,0,0">
              <w:txbxContent>
                <w:p w:rsidR="004C2812" w:rsidRDefault="004C2812" w:rsidP="004C2812">
                  <w:r>
                    <w:rPr>
                      <w:noProof/>
                    </w:rPr>
                    <w:drawing>
                      <wp:inline distT="0" distB="0" distL="0" distR="0">
                        <wp:extent cx="6818190" cy="9936000"/>
                        <wp:effectExtent l="19050" t="0" r="1710" b="0"/>
                        <wp:docPr id="3" name="Рисунок 0" descr="02.03 ПРИЛОЖЕНИЕ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.03 ПРИЛОЖЕНИЕ1.jpg"/>
                                <pic:cNvPicPr/>
                              </pic:nvPicPr>
                              <pic:blipFill>
                                <a:blip r:embed="rId17"/>
                                <a:srcRect l="4339" t="15574" r="35784" b="29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18190" cy="993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2812" w:rsidRDefault="004C2812" w:rsidP="004C2812">
                  <w:pPr>
                    <w:ind w:left="142"/>
                  </w:pPr>
                </w:p>
              </w:txbxContent>
            </v:textbox>
            <w10:wrap type="tight" anchorx="margin"/>
          </v:shape>
        </w:pict>
      </w: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  <w:r>
        <w:rPr>
          <w:szCs w:val="28"/>
        </w:rPr>
        <w:t>_</w:t>
      </w: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3E7A29" w:rsidP="004C2812">
      <w:pPr>
        <w:widowControl/>
        <w:contextualSpacing/>
        <w:rPr>
          <w:szCs w:val="28"/>
        </w:rPr>
      </w:pPr>
      <w:r w:rsidRPr="003E7A29">
        <w:rPr>
          <w:noProof/>
          <w:sz w:val="24"/>
          <w:szCs w:val="24"/>
        </w:rPr>
        <w:pict>
          <v:shape id="_x0000_s1072" type="#_x0000_t202" style="position:absolute;margin-left:453.6pt;margin-top:11.35pt;width:328.8pt;height:201.25pt;z-index:251700224;mso-wrap-distance-left:0;mso-wrap-distance-right:0;mso-position-horizontal:absolute;mso-position-horizontal-relative:margin;mso-width-relative:margin;mso-height-relative:margin" fillcolor="white [3212]" stroked="f">
            <v:textbox style="mso-next-textbox:#_x0000_s1072" inset="0,0,0,0">
              <w:txbxContent>
                <w:p w:rsidR="004C2812" w:rsidRPr="00DF2BB2" w:rsidRDefault="004C2812" w:rsidP="004C2812">
                  <w:pPr>
                    <w:rPr>
                      <w:sz w:val="22"/>
                      <w:szCs w:val="22"/>
                    </w:rPr>
                  </w:pPr>
                  <w:r w:rsidRPr="00DF2BB2">
                    <w:rPr>
                      <w:sz w:val="22"/>
                      <w:szCs w:val="22"/>
                    </w:rPr>
                    <w:t>УСЛОВНЫЕ ОБОЗНАЧЕНИЯ:</w:t>
                  </w:r>
                </w:p>
                <w:p w:rsidR="004C2812" w:rsidRDefault="004C2812" w:rsidP="004C2812"/>
                <w:tbl>
                  <w:tblPr>
                    <w:tblStyle w:val="af"/>
                    <w:tblW w:w="6520" w:type="dxa"/>
                    <w:jc w:val="righ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098"/>
                    <w:gridCol w:w="227"/>
                    <w:gridCol w:w="4195"/>
                  </w:tblGrid>
                  <w:tr w:rsidR="004C2812" w:rsidRPr="00DF2BB2" w:rsidTr="003C5C75">
                    <w:trPr>
                      <w:jc w:val="right"/>
                    </w:trPr>
                    <w:tc>
                      <w:tcPr>
                        <w:tcW w:w="2098" w:type="dxa"/>
                      </w:tcPr>
                      <w:p w:rsidR="004C2812" w:rsidRPr="00DF2BB2" w:rsidRDefault="004C2812" w:rsidP="004C2812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7" w:type="dxa"/>
                      </w:tcPr>
                      <w:p w:rsidR="004C2812" w:rsidRPr="00DF2BB2" w:rsidRDefault="004C2812" w:rsidP="00026461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195" w:type="dxa"/>
                        <w:tcMar>
                          <w:left w:w="57" w:type="dxa"/>
                        </w:tcMar>
                      </w:tcPr>
                      <w:p w:rsidR="004C2812" w:rsidRPr="00DF2BB2" w:rsidRDefault="004C2812" w:rsidP="00AA1D8E">
                        <w:pPr>
                          <w:rPr>
                            <w:sz w:val="22"/>
                            <w:szCs w:val="22"/>
                          </w:rPr>
                        </w:pPr>
                        <w:r w:rsidRPr="00DF2BB2">
                          <w:rPr>
                            <w:sz w:val="22"/>
                            <w:szCs w:val="22"/>
                          </w:rPr>
                          <w:t>красные линии</w:t>
                        </w:r>
                      </w:p>
                    </w:tc>
                  </w:tr>
                  <w:tr w:rsidR="004C2812" w:rsidRPr="00DF2BB2" w:rsidTr="003C5C75">
                    <w:trPr>
                      <w:jc w:val="right"/>
                    </w:trPr>
                    <w:tc>
                      <w:tcPr>
                        <w:tcW w:w="2098" w:type="dxa"/>
                      </w:tcPr>
                      <w:p w:rsidR="004C2812" w:rsidRPr="00DF2BB2" w:rsidRDefault="004C2812" w:rsidP="004C2812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7" w:type="dxa"/>
                      </w:tcPr>
                      <w:p w:rsidR="004C2812" w:rsidRPr="00DF2BB2" w:rsidRDefault="004C2812" w:rsidP="00026461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195" w:type="dxa"/>
                        <w:tcMar>
                          <w:left w:w="57" w:type="dxa"/>
                        </w:tcMar>
                      </w:tcPr>
                      <w:p w:rsidR="004C2812" w:rsidRPr="00DF2BB2" w:rsidRDefault="004C2812" w:rsidP="00AA1D8E">
                        <w:pPr>
                          <w:rPr>
                            <w:sz w:val="22"/>
                            <w:szCs w:val="22"/>
                          </w:rPr>
                        </w:pPr>
                        <w:r w:rsidRPr="00DF2BB2">
                          <w:rPr>
                            <w:sz w:val="22"/>
                            <w:szCs w:val="22"/>
                          </w:rPr>
                          <w:t>линии отступа от красных линий в целях определения места допустимого размещ</w:t>
                        </w:r>
                        <w:r w:rsidRPr="00DF2BB2">
                          <w:rPr>
                            <w:sz w:val="22"/>
                            <w:szCs w:val="22"/>
                          </w:rPr>
                          <w:t>е</w:t>
                        </w:r>
                        <w:r w:rsidRPr="00DF2BB2">
                          <w:rPr>
                            <w:sz w:val="22"/>
                            <w:szCs w:val="22"/>
                          </w:rPr>
                          <w:t>ния зданий, строений, сооружений</w:t>
                        </w:r>
                      </w:p>
                    </w:tc>
                  </w:tr>
                  <w:tr w:rsidR="004C2812" w:rsidRPr="00DF2BB2" w:rsidTr="003C5C75">
                    <w:trPr>
                      <w:trHeight w:val="454"/>
                      <w:jc w:val="right"/>
                    </w:trPr>
                    <w:tc>
                      <w:tcPr>
                        <w:tcW w:w="2098" w:type="dxa"/>
                        <w:vAlign w:val="center"/>
                      </w:tcPr>
                      <w:p w:rsidR="004C2812" w:rsidRPr="00DF2BB2" w:rsidRDefault="004C2812" w:rsidP="004C2812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7" w:type="dxa"/>
                      </w:tcPr>
                      <w:p w:rsidR="004C2812" w:rsidRPr="00DF2BB2" w:rsidRDefault="004C2812" w:rsidP="003C5C75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195" w:type="dxa"/>
                        <w:tcMar>
                          <w:left w:w="57" w:type="dxa"/>
                        </w:tcMar>
                        <w:vAlign w:val="center"/>
                      </w:tcPr>
                      <w:p w:rsidR="004C2812" w:rsidRPr="00DF2BB2" w:rsidRDefault="004C2812" w:rsidP="004C2812">
                        <w:pPr>
                          <w:rPr>
                            <w:sz w:val="22"/>
                            <w:szCs w:val="22"/>
                          </w:rPr>
                        </w:pPr>
                        <w:r w:rsidRPr="00DF2BB2">
                          <w:rPr>
                            <w:sz w:val="22"/>
                            <w:szCs w:val="22"/>
                          </w:rPr>
                          <w:t>границы образуемых и изменяемых з</w:t>
                        </w:r>
                        <w:r w:rsidRPr="00DF2BB2">
                          <w:rPr>
                            <w:sz w:val="22"/>
                            <w:szCs w:val="22"/>
                          </w:rPr>
                          <w:t>е</w:t>
                        </w:r>
                        <w:r w:rsidRPr="00DF2BB2">
                          <w:rPr>
                            <w:sz w:val="22"/>
                            <w:szCs w:val="22"/>
                          </w:rPr>
                          <w:t>мельных участков на кадастровом плане территории</w:t>
                        </w:r>
                      </w:p>
                    </w:tc>
                  </w:tr>
                  <w:tr w:rsidR="004C2812" w:rsidRPr="00DF2BB2" w:rsidTr="003C5C75">
                    <w:trPr>
                      <w:trHeight w:val="397"/>
                      <w:jc w:val="right"/>
                    </w:trPr>
                    <w:tc>
                      <w:tcPr>
                        <w:tcW w:w="2098" w:type="dxa"/>
                      </w:tcPr>
                      <w:p w:rsidR="004C2812" w:rsidRPr="00DF2BB2" w:rsidRDefault="004C2812" w:rsidP="004C2812">
                        <w:pPr>
                          <w:jc w:val="right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7" w:type="dxa"/>
                      </w:tcPr>
                      <w:p w:rsidR="004C2812" w:rsidRPr="00DF2BB2" w:rsidRDefault="004C2812" w:rsidP="003C5C75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195" w:type="dxa"/>
                        <w:tcMar>
                          <w:left w:w="57" w:type="dxa"/>
                        </w:tcMar>
                        <w:vAlign w:val="center"/>
                      </w:tcPr>
                      <w:p w:rsidR="004C2812" w:rsidRPr="00DF2BB2" w:rsidRDefault="004C2812" w:rsidP="004C2812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границы зоны с особыми условиями использования территорий</w:t>
                        </w:r>
                      </w:p>
                    </w:tc>
                  </w:tr>
                  <w:tr w:rsidR="004C2812" w:rsidRPr="00DF2BB2" w:rsidTr="003C5C75">
                    <w:trPr>
                      <w:trHeight w:val="283"/>
                      <w:jc w:val="right"/>
                    </w:trPr>
                    <w:tc>
                      <w:tcPr>
                        <w:tcW w:w="2098" w:type="dxa"/>
                        <w:tcMar>
                          <w:top w:w="85" w:type="dxa"/>
                        </w:tcMar>
                      </w:tcPr>
                      <w:p w:rsidR="004C2812" w:rsidRPr="00DF2BB2" w:rsidRDefault="004C2812" w:rsidP="003C5C75">
                        <w:pPr>
                          <w:ind w:right="227"/>
                          <w:jc w:val="right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DF2BB2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1</w:t>
                        </w:r>
                      </w:p>
                    </w:tc>
                    <w:tc>
                      <w:tcPr>
                        <w:tcW w:w="227" w:type="dxa"/>
                      </w:tcPr>
                      <w:p w:rsidR="004C2812" w:rsidRPr="00DF2BB2" w:rsidRDefault="004C2812" w:rsidP="00026461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195" w:type="dxa"/>
                        <w:tcMar>
                          <w:left w:w="57" w:type="dxa"/>
                        </w:tcMar>
                      </w:tcPr>
                      <w:p w:rsidR="004C2812" w:rsidRPr="00DF2BB2" w:rsidRDefault="004C2812" w:rsidP="00AA1D8E">
                        <w:pPr>
                          <w:rPr>
                            <w:sz w:val="22"/>
                            <w:szCs w:val="22"/>
                          </w:rPr>
                        </w:pPr>
                        <w:r w:rsidRPr="00DF2BB2">
                          <w:rPr>
                            <w:sz w:val="22"/>
                            <w:szCs w:val="22"/>
                          </w:rPr>
                          <w:t>условный номер образуемого земельного участка</w:t>
                        </w:r>
                      </w:p>
                    </w:tc>
                  </w:tr>
                  <w:tr w:rsidR="004C2812" w:rsidRPr="00DF2BB2" w:rsidTr="003C5C75">
                    <w:trPr>
                      <w:jc w:val="right"/>
                    </w:trPr>
                    <w:tc>
                      <w:tcPr>
                        <w:tcW w:w="2098" w:type="dxa"/>
                      </w:tcPr>
                      <w:p w:rsidR="004C2812" w:rsidRPr="00DF2BB2" w:rsidRDefault="004C2812" w:rsidP="004C2812">
                        <w:pPr>
                          <w:jc w:val="right"/>
                          <w:rPr>
                            <w:b/>
                            <w:sz w:val="22"/>
                            <w:szCs w:val="22"/>
                          </w:rPr>
                        </w:pPr>
                        <w:r w:rsidRPr="00DF2BB2">
                          <w:rPr>
                            <w:b/>
                            <w:sz w:val="22"/>
                            <w:szCs w:val="22"/>
                          </w:rPr>
                          <w:t>ул. Федора Ивачева</w:t>
                        </w:r>
                      </w:p>
                    </w:tc>
                    <w:tc>
                      <w:tcPr>
                        <w:tcW w:w="227" w:type="dxa"/>
                      </w:tcPr>
                      <w:p w:rsidR="004C2812" w:rsidRPr="00DF2BB2" w:rsidRDefault="004C2812" w:rsidP="00026461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195" w:type="dxa"/>
                        <w:tcMar>
                          <w:left w:w="57" w:type="dxa"/>
                        </w:tcMar>
                      </w:tcPr>
                      <w:p w:rsidR="004C2812" w:rsidRPr="00DF2BB2" w:rsidRDefault="004C2812" w:rsidP="00AA1D8E">
                        <w:pPr>
                          <w:rPr>
                            <w:sz w:val="22"/>
                            <w:szCs w:val="22"/>
                          </w:rPr>
                        </w:pPr>
                        <w:r w:rsidRPr="00DF2BB2">
                          <w:rPr>
                            <w:sz w:val="22"/>
                            <w:szCs w:val="22"/>
                          </w:rPr>
                          <w:t>наименование элемента улично-дорожной сети</w:t>
                        </w:r>
                      </w:p>
                    </w:tc>
                  </w:tr>
                </w:tbl>
                <w:p w:rsidR="004C2812" w:rsidRPr="007D65D9" w:rsidRDefault="004C2812" w:rsidP="004C2812">
                  <w:pPr>
                    <w:ind w:left="142"/>
                    <w:rPr>
                      <w:sz w:val="22"/>
                      <w:szCs w:val="22"/>
                    </w:rPr>
                  </w:pPr>
                </w:p>
              </w:txbxContent>
            </v:textbox>
            <w10:wrap anchorx="margin"/>
          </v:shape>
        </w:pict>
      </w: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3E7A29" w:rsidP="004C2812">
      <w:pPr>
        <w:widowControl/>
        <w:contextualSpacing/>
        <w:rPr>
          <w:szCs w:val="28"/>
        </w:rPr>
      </w:pPr>
      <w:r w:rsidRPr="003E7A29">
        <w:rPr>
          <w:b/>
          <w:noProof/>
          <w:szCs w:val="28"/>
        </w:rPr>
        <w:pict>
          <v:group id="_x0000_s1073" style="position:absolute;margin-left:-66.5pt;margin-top:14.6pt;width:45.35pt;height:102.2pt;z-index:251701248" coordorigin="10966,12841" coordsize="907,204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4" type="#_x0000_t32" style="position:absolute;left:10966;top:12841;width:907;height:0" o:connectortype="straight" strokecolor="#c00000" strokeweight="1.75pt"/>
            <v:shape id="_x0000_s1075" type="#_x0000_t32" style="position:absolute;left:10966;top:13129;width:907;height:0" o:connectortype="straight" strokecolor="#2777d7" strokeweight="1.75pt"/>
            <v:rect id="_x0000_s1076" style="position:absolute;left:10966;top:13821;width:907;height:340" filled="f" strokecolor="#008400" strokeweight="2pt"/>
            <v:rect id="_x0000_s1077" style="position:absolute;left:10966;top:14602;width:907;height:283" fillcolor="#dfd6ea" strokecolor="#480e8e" strokeweight="1pt">
              <v:stroke dashstyle="dash"/>
            </v:rect>
          </v:group>
        </w:pict>
      </w: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ind w:left="6861" w:right="6861"/>
        <w:rPr>
          <w:szCs w:val="28"/>
        </w:rPr>
      </w:pPr>
    </w:p>
    <w:p w:rsidR="004C2812" w:rsidRDefault="004C2812" w:rsidP="004C2812">
      <w:pPr>
        <w:widowControl/>
        <w:ind w:left="6861" w:right="6861"/>
        <w:rPr>
          <w:szCs w:val="28"/>
        </w:rPr>
      </w:pPr>
    </w:p>
    <w:p w:rsidR="004C2812" w:rsidRDefault="004C2812" w:rsidP="004C2812">
      <w:pPr>
        <w:widowControl/>
        <w:ind w:left="6861" w:right="6861"/>
        <w:rPr>
          <w:szCs w:val="28"/>
        </w:rPr>
      </w:pPr>
    </w:p>
    <w:p w:rsidR="004C2812" w:rsidRDefault="004C2812" w:rsidP="004C2812">
      <w:pPr>
        <w:widowControl/>
        <w:ind w:left="6861" w:right="6861"/>
        <w:rPr>
          <w:szCs w:val="28"/>
        </w:rPr>
      </w:pPr>
    </w:p>
    <w:p w:rsidR="004C2812" w:rsidRDefault="004C2812" w:rsidP="004C2812">
      <w:pPr>
        <w:widowControl/>
        <w:ind w:left="6861" w:right="6861"/>
        <w:rPr>
          <w:szCs w:val="28"/>
        </w:rPr>
      </w:pPr>
    </w:p>
    <w:p w:rsidR="004C2812" w:rsidRDefault="004C2812" w:rsidP="004C2812">
      <w:pPr>
        <w:widowControl/>
        <w:ind w:left="6861" w:right="6861"/>
        <w:rPr>
          <w:szCs w:val="28"/>
        </w:rPr>
      </w:pPr>
    </w:p>
    <w:p w:rsidR="00026461" w:rsidRPr="007C1662" w:rsidRDefault="007D65D9" w:rsidP="00103760">
      <w:pPr>
        <w:widowControl/>
        <w:ind w:left="6861" w:right="6861"/>
        <w:rPr>
          <w:b/>
          <w:szCs w:val="28"/>
        </w:rPr>
      </w:pPr>
      <w:r>
        <w:rPr>
          <w:szCs w:val="28"/>
        </w:rPr>
        <w:t>___________</w:t>
      </w:r>
    </w:p>
    <w:sectPr w:rsidR="00026461" w:rsidRPr="007C1662" w:rsidSect="004C2812">
      <w:pgSz w:w="16839" w:h="23814" w:code="8"/>
      <w:pgMar w:top="1418" w:right="567" w:bottom="567" w:left="567" w:header="0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492" w:rsidRDefault="00E44492">
      <w:r>
        <w:separator/>
      </w:r>
    </w:p>
  </w:endnote>
  <w:endnote w:type="continuationSeparator" w:id="0">
    <w:p w:rsidR="00E44492" w:rsidRDefault="00E444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492" w:rsidRDefault="00E44492">
      <w:r>
        <w:separator/>
      </w:r>
    </w:p>
  </w:footnote>
  <w:footnote w:type="continuationSeparator" w:id="0">
    <w:p w:rsidR="00E44492" w:rsidRDefault="00E444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492" w:rsidRDefault="003E7A2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444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44492" w:rsidRDefault="00E44492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6590918"/>
      <w:docPartObj>
        <w:docPartGallery w:val="Page Numbers (Top of Page)"/>
        <w:docPartUnique/>
      </w:docPartObj>
    </w:sdtPr>
    <w:sdtContent>
      <w:p w:rsidR="00811268" w:rsidRPr="00811268" w:rsidRDefault="00811268">
        <w:pPr>
          <w:pStyle w:val="a3"/>
          <w:jc w:val="center"/>
          <w:rPr>
            <w:sz w:val="24"/>
            <w:szCs w:val="24"/>
          </w:rPr>
        </w:pPr>
      </w:p>
      <w:p w:rsidR="00811268" w:rsidRDefault="00811268">
        <w:pPr>
          <w:pStyle w:val="a3"/>
          <w:jc w:val="center"/>
          <w:rPr>
            <w:sz w:val="24"/>
            <w:szCs w:val="24"/>
          </w:rPr>
        </w:pPr>
      </w:p>
      <w:p w:rsidR="00811268" w:rsidRPr="00811268" w:rsidRDefault="003E7A29">
        <w:pPr>
          <w:pStyle w:val="a3"/>
          <w:jc w:val="center"/>
          <w:rPr>
            <w:sz w:val="24"/>
            <w:szCs w:val="24"/>
          </w:rPr>
        </w:pPr>
        <w:r w:rsidRPr="00811268">
          <w:rPr>
            <w:sz w:val="24"/>
            <w:szCs w:val="24"/>
          </w:rPr>
          <w:fldChar w:fldCharType="begin"/>
        </w:r>
        <w:r w:rsidR="00811268" w:rsidRPr="00811268">
          <w:rPr>
            <w:sz w:val="24"/>
            <w:szCs w:val="24"/>
          </w:rPr>
          <w:instrText xml:space="preserve"> PAGE   \* MERGEFORMAT </w:instrText>
        </w:r>
        <w:r w:rsidRPr="00811268">
          <w:rPr>
            <w:sz w:val="24"/>
            <w:szCs w:val="24"/>
          </w:rPr>
          <w:fldChar w:fldCharType="separate"/>
        </w:r>
        <w:r w:rsidR="00586931">
          <w:rPr>
            <w:noProof/>
            <w:sz w:val="24"/>
            <w:szCs w:val="24"/>
          </w:rPr>
          <w:t>3</w:t>
        </w:r>
        <w:r w:rsidRPr="00811268">
          <w:rPr>
            <w:sz w:val="24"/>
            <w:szCs w:val="24"/>
          </w:rPr>
          <w:fldChar w:fldCharType="end"/>
        </w:r>
      </w:p>
    </w:sdtContent>
  </w:sdt>
  <w:p w:rsidR="00E44492" w:rsidRDefault="00E44492">
    <w:pPr>
      <w:pStyle w:val="a3"/>
      <w:widowControl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662" w:rsidRDefault="003E7A29" w:rsidP="00A014E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C166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C1662" w:rsidRDefault="007C1662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662" w:rsidRPr="0067104A" w:rsidRDefault="007C1662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662" w:rsidRPr="001C3A91" w:rsidRDefault="007C1662" w:rsidP="00E97E83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6E46"/>
    <w:rsid w:val="00017489"/>
    <w:rsid w:val="00026461"/>
    <w:rsid w:val="0003042C"/>
    <w:rsid w:val="000330AC"/>
    <w:rsid w:val="00047E00"/>
    <w:rsid w:val="0005019E"/>
    <w:rsid w:val="00053345"/>
    <w:rsid w:val="000554AA"/>
    <w:rsid w:val="000729C3"/>
    <w:rsid w:val="000C43C2"/>
    <w:rsid w:val="000D39EB"/>
    <w:rsid w:val="000F6681"/>
    <w:rsid w:val="000F76F4"/>
    <w:rsid w:val="000F7F57"/>
    <w:rsid w:val="00103760"/>
    <w:rsid w:val="00107116"/>
    <w:rsid w:val="0011529B"/>
    <w:rsid w:val="001231B4"/>
    <w:rsid w:val="00126116"/>
    <w:rsid w:val="0013777E"/>
    <w:rsid w:val="00137EFD"/>
    <w:rsid w:val="00141DA3"/>
    <w:rsid w:val="00142CC1"/>
    <w:rsid w:val="00143A57"/>
    <w:rsid w:val="00144C38"/>
    <w:rsid w:val="001519A1"/>
    <w:rsid w:val="001526A8"/>
    <w:rsid w:val="00153C56"/>
    <w:rsid w:val="00156CA6"/>
    <w:rsid w:val="001653FD"/>
    <w:rsid w:val="001729DD"/>
    <w:rsid w:val="00176B81"/>
    <w:rsid w:val="00181C1B"/>
    <w:rsid w:val="00181F59"/>
    <w:rsid w:val="00183AC6"/>
    <w:rsid w:val="00184FE5"/>
    <w:rsid w:val="00185B50"/>
    <w:rsid w:val="001918BC"/>
    <w:rsid w:val="001A494A"/>
    <w:rsid w:val="001A638D"/>
    <w:rsid w:val="001C05A9"/>
    <w:rsid w:val="001C3E01"/>
    <w:rsid w:val="001C7E55"/>
    <w:rsid w:val="001D74BA"/>
    <w:rsid w:val="001E212C"/>
    <w:rsid w:val="001E4A5F"/>
    <w:rsid w:val="001E5AFE"/>
    <w:rsid w:val="001E74AF"/>
    <w:rsid w:val="001F38E0"/>
    <w:rsid w:val="001F6A99"/>
    <w:rsid w:val="0020184E"/>
    <w:rsid w:val="002072C5"/>
    <w:rsid w:val="002202B2"/>
    <w:rsid w:val="00220E9C"/>
    <w:rsid w:val="002347A6"/>
    <w:rsid w:val="00244C1D"/>
    <w:rsid w:val="00252889"/>
    <w:rsid w:val="00254248"/>
    <w:rsid w:val="00254B5B"/>
    <w:rsid w:val="00254D30"/>
    <w:rsid w:val="002556E9"/>
    <w:rsid w:val="00257AAD"/>
    <w:rsid w:val="002930CC"/>
    <w:rsid w:val="002A6457"/>
    <w:rsid w:val="002B3469"/>
    <w:rsid w:val="002B47D0"/>
    <w:rsid w:val="002B6A7A"/>
    <w:rsid w:val="002B7B23"/>
    <w:rsid w:val="002C7D46"/>
    <w:rsid w:val="002C7EEC"/>
    <w:rsid w:val="002D23E3"/>
    <w:rsid w:val="002D35B7"/>
    <w:rsid w:val="002D6786"/>
    <w:rsid w:val="002F0904"/>
    <w:rsid w:val="002F146D"/>
    <w:rsid w:val="002F1CD1"/>
    <w:rsid w:val="002F4CFE"/>
    <w:rsid w:val="002F5AEC"/>
    <w:rsid w:val="002F7C05"/>
    <w:rsid w:val="003020C0"/>
    <w:rsid w:val="0031079D"/>
    <w:rsid w:val="00312786"/>
    <w:rsid w:val="003155E4"/>
    <w:rsid w:val="00321E50"/>
    <w:rsid w:val="00326BE4"/>
    <w:rsid w:val="00335A13"/>
    <w:rsid w:val="00343873"/>
    <w:rsid w:val="00346035"/>
    <w:rsid w:val="003506A6"/>
    <w:rsid w:val="00357490"/>
    <w:rsid w:val="003608F9"/>
    <w:rsid w:val="00362F71"/>
    <w:rsid w:val="00364AB8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A5F2A"/>
    <w:rsid w:val="003B0D37"/>
    <w:rsid w:val="003B1792"/>
    <w:rsid w:val="003B383B"/>
    <w:rsid w:val="003C0929"/>
    <w:rsid w:val="003C1D1D"/>
    <w:rsid w:val="003D3487"/>
    <w:rsid w:val="003D45D8"/>
    <w:rsid w:val="003D6DF0"/>
    <w:rsid w:val="003E2070"/>
    <w:rsid w:val="003E4B49"/>
    <w:rsid w:val="003E7A29"/>
    <w:rsid w:val="003F5206"/>
    <w:rsid w:val="003F60FB"/>
    <w:rsid w:val="003F706D"/>
    <w:rsid w:val="003F73D9"/>
    <w:rsid w:val="00414573"/>
    <w:rsid w:val="004249D0"/>
    <w:rsid w:val="00433E7A"/>
    <w:rsid w:val="00436E84"/>
    <w:rsid w:val="004376B1"/>
    <w:rsid w:val="0045080B"/>
    <w:rsid w:val="004529F0"/>
    <w:rsid w:val="00454DDD"/>
    <w:rsid w:val="00456933"/>
    <w:rsid w:val="004651C3"/>
    <w:rsid w:val="00466439"/>
    <w:rsid w:val="0047036B"/>
    <w:rsid w:val="0047527F"/>
    <w:rsid w:val="00490CAA"/>
    <w:rsid w:val="004A0A54"/>
    <w:rsid w:val="004A11AA"/>
    <w:rsid w:val="004A1D6F"/>
    <w:rsid w:val="004A319F"/>
    <w:rsid w:val="004C2812"/>
    <w:rsid w:val="004C3F5C"/>
    <w:rsid w:val="004C435F"/>
    <w:rsid w:val="004D6FA1"/>
    <w:rsid w:val="004E077D"/>
    <w:rsid w:val="004F0992"/>
    <w:rsid w:val="004F115F"/>
    <w:rsid w:val="004F1C7C"/>
    <w:rsid w:val="004F573C"/>
    <w:rsid w:val="004F5AFC"/>
    <w:rsid w:val="0053024B"/>
    <w:rsid w:val="00533D17"/>
    <w:rsid w:val="005355FE"/>
    <w:rsid w:val="00543270"/>
    <w:rsid w:val="00552B1D"/>
    <w:rsid w:val="00556B71"/>
    <w:rsid w:val="00564544"/>
    <w:rsid w:val="00566997"/>
    <w:rsid w:val="00573B12"/>
    <w:rsid w:val="005744BD"/>
    <w:rsid w:val="005746B0"/>
    <w:rsid w:val="00576C5E"/>
    <w:rsid w:val="00577290"/>
    <w:rsid w:val="00581149"/>
    <w:rsid w:val="00584624"/>
    <w:rsid w:val="00586126"/>
    <w:rsid w:val="00586931"/>
    <w:rsid w:val="00596794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723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2D56"/>
    <w:rsid w:val="00627131"/>
    <w:rsid w:val="00630136"/>
    <w:rsid w:val="00631D5E"/>
    <w:rsid w:val="0063226A"/>
    <w:rsid w:val="00633F44"/>
    <w:rsid w:val="0064279F"/>
    <w:rsid w:val="00647D94"/>
    <w:rsid w:val="0065166C"/>
    <w:rsid w:val="00652C26"/>
    <w:rsid w:val="006758C2"/>
    <w:rsid w:val="00683C39"/>
    <w:rsid w:val="006846E4"/>
    <w:rsid w:val="006862D3"/>
    <w:rsid w:val="0069487F"/>
    <w:rsid w:val="006A0CC9"/>
    <w:rsid w:val="006A10AC"/>
    <w:rsid w:val="006A49DC"/>
    <w:rsid w:val="006B0A6B"/>
    <w:rsid w:val="006B31F4"/>
    <w:rsid w:val="006D2852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223DD"/>
    <w:rsid w:val="00731C5C"/>
    <w:rsid w:val="00737317"/>
    <w:rsid w:val="00746C0F"/>
    <w:rsid w:val="0075459E"/>
    <w:rsid w:val="007555F0"/>
    <w:rsid w:val="007561AD"/>
    <w:rsid w:val="00760317"/>
    <w:rsid w:val="00765714"/>
    <w:rsid w:val="00770256"/>
    <w:rsid w:val="0077262D"/>
    <w:rsid w:val="007827C9"/>
    <w:rsid w:val="007859B1"/>
    <w:rsid w:val="007866E4"/>
    <w:rsid w:val="007926C3"/>
    <w:rsid w:val="007A33C3"/>
    <w:rsid w:val="007A4958"/>
    <w:rsid w:val="007A55BE"/>
    <w:rsid w:val="007A5E5E"/>
    <w:rsid w:val="007B1217"/>
    <w:rsid w:val="007B18F1"/>
    <w:rsid w:val="007B4F04"/>
    <w:rsid w:val="007C1662"/>
    <w:rsid w:val="007C5E42"/>
    <w:rsid w:val="007D179C"/>
    <w:rsid w:val="007D2F73"/>
    <w:rsid w:val="007D65D9"/>
    <w:rsid w:val="007E55AC"/>
    <w:rsid w:val="007E564E"/>
    <w:rsid w:val="007E75A5"/>
    <w:rsid w:val="007F106F"/>
    <w:rsid w:val="00811268"/>
    <w:rsid w:val="00822E76"/>
    <w:rsid w:val="008344F1"/>
    <w:rsid w:val="008358D3"/>
    <w:rsid w:val="00837EB4"/>
    <w:rsid w:val="00842C62"/>
    <w:rsid w:val="0084381C"/>
    <w:rsid w:val="00854DEA"/>
    <w:rsid w:val="008572FE"/>
    <w:rsid w:val="00861694"/>
    <w:rsid w:val="00862782"/>
    <w:rsid w:val="0086652C"/>
    <w:rsid w:val="00870EF2"/>
    <w:rsid w:val="00872CEE"/>
    <w:rsid w:val="008824F8"/>
    <w:rsid w:val="0088665A"/>
    <w:rsid w:val="00892F31"/>
    <w:rsid w:val="00893D8A"/>
    <w:rsid w:val="00896385"/>
    <w:rsid w:val="0089781F"/>
    <w:rsid w:val="00897B25"/>
    <w:rsid w:val="008B1BFB"/>
    <w:rsid w:val="008B5E04"/>
    <w:rsid w:val="008B7D0A"/>
    <w:rsid w:val="008D0C53"/>
    <w:rsid w:val="008D1473"/>
    <w:rsid w:val="008E277A"/>
    <w:rsid w:val="008F0EA0"/>
    <w:rsid w:val="008F0F8E"/>
    <w:rsid w:val="008F1B90"/>
    <w:rsid w:val="009017AE"/>
    <w:rsid w:val="00904B7D"/>
    <w:rsid w:val="009164A4"/>
    <w:rsid w:val="0092312C"/>
    <w:rsid w:val="00930A02"/>
    <w:rsid w:val="009317FD"/>
    <w:rsid w:val="00941844"/>
    <w:rsid w:val="00950944"/>
    <w:rsid w:val="009557E1"/>
    <w:rsid w:val="00965992"/>
    <w:rsid w:val="0098270B"/>
    <w:rsid w:val="0098466B"/>
    <w:rsid w:val="00985469"/>
    <w:rsid w:val="009920E3"/>
    <w:rsid w:val="00995B8F"/>
    <w:rsid w:val="009A473B"/>
    <w:rsid w:val="009A604D"/>
    <w:rsid w:val="009B0C77"/>
    <w:rsid w:val="009C6731"/>
    <w:rsid w:val="009D1587"/>
    <w:rsid w:val="009D4B14"/>
    <w:rsid w:val="009E2991"/>
    <w:rsid w:val="009E6257"/>
    <w:rsid w:val="009F0A55"/>
    <w:rsid w:val="009F4B05"/>
    <w:rsid w:val="00A012C6"/>
    <w:rsid w:val="00A0433A"/>
    <w:rsid w:val="00A239BC"/>
    <w:rsid w:val="00A40448"/>
    <w:rsid w:val="00A44012"/>
    <w:rsid w:val="00A57586"/>
    <w:rsid w:val="00A61A43"/>
    <w:rsid w:val="00A65524"/>
    <w:rsid w:val="00A66E65"/>
    <w:rsid w:val="00A678E5"/>
    <w:rsid w:val="00A800CD"/>
    <w:rsid w:val="00A923FE"/>
    <w:rsid w:val="00A92470"/>
    <w:rsid w:val="00A92F8D"/>
    <w:rsid w:val="00A953B5"/>
    <w:rsid w:val="00A97120"/>
    <w:rsid w:val="00A9721A"/>
    <w:rsid w:val="00A973B0"/>
    <w:rsid w:val="00AA1764"/>
    <w:rsid w:val="00AA6F87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15DD"/>
    <w:rsid w:val="00B072FB"/>
    <w:rsid w:val="00B07595"/>
    <w:rsid w:val="00B1413D"/>
    <w:rsid w:val="00B25330"/>
    <w:rsid w:val="00B31694"/>
    <w:rsid w:val="00B34ECC"/>
    <w:rsid w:val="00B42276"/>
    <w:rsid w:val="00B4471C"/>
    <w:rsid w:val="00B63395"/>
    <w:rsid w:val="00B63FAC"/>
    <w:rsid w:val="00B66C1D"/>
    <w:rsid w:val="00B672C9"/>
    <w:rsid w:val="00B7381E"/>
    <w:rsid w:val="00B75BDF"/>
    <w:rsid w:val="00B7769F"/>
    <w:rsid w:val="00B779F8"/>
    <w:rsid w:val="00B8037C"/>
    <w:rsid w:val="00B809F6"/>
    <w:rsid w:val="00B84E3C"/>
    <w:rsid w:val="00B9337B"/>
    <w:rsid w:val="00B9385F"/>
    <w:rsid w:val="00BB44C3"/>
    <w:rsid w:val="00BB68E6"/>
    <w:rsid w:val="00BC2BE6"/>
    <w:rsid w:val="00BC2CEF"/>
    <w:rsid w:val="00BD2F34"/>
    <w:rsid w:val="00BD4DB8"/>
    <w:rsid w:val="00BE0846"/>
    <w:rsid w:val="00BE4213"/>
    <w:rsid w:val="00BE5EDA"/>
    <w:rsid w:val="00BF18D0"/>
    <w:rsid w:val="00BF4ACC"/>
    <w:rsid w:val="00BF5A0D"/>
    <w:rsid w:val="00C1081D"/>
    <w:rsid w:val="00C12116"/>
    <w:rsid w:val="00C132A6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7B0F"/>
    <w:rsid w:val="00C5058B"/>
    <w:rsid w:val="00C50D4E"/>
    <w:rsid w:val="00C57242"/>
    <w:rsid w:val="00C62BDE"/>
    <w:rsid w:val="00C63A60"/>
    <w:rsid w:val="00C6500A"/>
    <w:rsid w:val="00C65EE7"/>
    <w:rsid w:val="00C67354"/>
    <w:rsid w:val="00C738E9"/>
    <w:rsid w:val="00C74308"/>
    <w:rsid w:val="00C749AE"/>
    <w:rsid w:val="00C77812"/>
    <w:rsid w:val="00C84C9C"/>
    <w:rsid w:val="00C86125"/>
    <w:rsid w:val="00C878BC"/>
    <w:rsid w:val="00C930A2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3DA5"/>
    <w:rsid w:val="00CE4618"/>
    <w:rsid w:val="00CF2D84"/>
    <w:rsid w:val="00D05896"/>
    <w:rsid w:val="00D11E7A"/>
    <w:rsid w:val="00D2717F"/>
    <w:rsid w:val="00D31FF9"/>
    <w:rsid w:val="00D3763B"/>
    <w:rsid w:val="00D45535"/>
    <w:rsid w:val="00D53C34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DF2BB2"/>
    <w:rsid w:val="00E05C12"/>
    <w:rsid w:val="00E06403"/>
    <w:rsid w:val="00E11D4A"/>
    <w:rsid w:val="00E134E0"/>
    <w:rsid w:val="00E273FD"/>
    <w:rsid w:val="00E34FE7"/>
    <w:rsid w:val="00E44492"/>
    <w:rsid w:val="00E53C03"/>
    <w:rsid w:val="00E563A6"/>
    <w:rsid w:val="00E71B1E"/>
    <w:rsid w:val="00E7252E"/>
    <w:rsid w:val="00E8197D"/>
    <w:rsid w:val="00E83F15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5F7"/>
    <w:rsid w:val="00EE7601"/>
    <w:rsid w:val="00F028CA"/>
    <w:rsid w:val="00F0306F"/>
    <w:rsid w:val="00F071EE"/>
    <w:rsid w:val="00F2223C"/>
    <w:rsid w:val="00F254BB"/>
    <w:rsid w:val="00F257AE"/>
    <w:rsid w:val="00F30E8C"/>
    <w:rsid w:val="00F41966"/>
    <w:rsid w:val="00F426C3"/>
    <w:rsid w:val="00F47F55"/>
    <w:rsid w:val="00F55429"/>
    <w:rsid w:val="00F6322C"/>
    <w:rsid w:val="00F73886"/>
    <w:rsid w:val="00F866B4"/>
    <w:rsid w:val="00F87C01"/>
    <w:rsid w:val="00F96132"/>
    <w:rsid w:val="00FA7752"/>
    <w:rsid w:val="00FB1766"/>
    <w:rsid w:val="00FB2CA2"/>
    <w:rsid w:val="00FB794F"/>
    <w:rsid w:val="00FC39F3"/>
    <w:rsid w:val="00FD3DBC"/>
    <w:rsid w:val="00FE661E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0">
      <o:colormru v:ext="edit" colors="#d3d3d3,#ccc,#505050,#552e84,#480e8e,#dfd6ea,#008400,#2777d7"/>
      <o:colormenu v:ext="edit" fillcolor="none [3212]" strokecolor="none"/>
    </o:shapedefaults>
    <o:shapelayout v:ext="edit">
      <o:idmap v:ext="edit" data="1"/>
      <o:rules v:ext="edit">
        <o:r id="V:Rule3" type="connector" idref="#_x0000_s1075"/>
        <o:r id="V:Rule4" type="connector" idref="#_x0000_s1074"/>
      </o:rules>
      <o:regrouptable v:ext="edit">
        <o:entry new="1" old="0"/>
        <o:entry new="2" old="1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6E1F1E-B297-4CB6-81B5-567D34C84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915</Words>
  <Characters>7267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8166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Кухарева</cp:lastModifiedBy>
  <cp:revision>2</cp:revision>
  <cp:lastPrinted>2016-04-07T04:54:00Z</cp:lastPrinted>
  <dcterms:created xsi:type="dcterms:W3CDTF">2016-04-11T03:43:00Z</dcterms:created>
  <dcterms:modified xsi:type="dcterms:W3CDTF">2016-04-11T03:43:00Z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